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EA212D" w14:textId="0C68FA74" w:rsidR="00A115A9" w:rsidRPr="00D47615" w:rsidRDefault="000D759D" w:rsidP="00057DB3">
      <w:pPr>
        <w:jc w:val="right"/>
        <w:rPr>
          <w:rFonts w:ascii="Arial" w:hAnsi="Arial" w:cs="Arial"/>
          <w:sz w:val="22"/>
          <w:szCs w:val="22"/>
        </w:rPr>
      </w:pPr>
      <w:bookmarkStart w:id="0" w:name="OLE_LINK17"/>
      <w:r>
        <w:rPr>
          <w:rFonts w:ascii="Arial" w:hAnsi="Arial"/>
          <w:noProof/>
          <w:sz w:val="22"/>
        </w:rPr>
        <w:drawing>
          <wp:inline distT="0" distB="0" distL="0" distR="0" wp14:anchorId="325CEAFD" wp14:editId="31AFC440">
            <wp:extent cx="2475865" cy="671830"/>
            <wp:effectExtent l="0" t="0" r="635" b="0"/>
            <wp:docPr id="1" name="Bild 4" descr="WLogo HKS56+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 descr="WLogo HKS56+97"/>
                    <pic:cNvPicPr>
                      <a:picLocks noChangeAspect="1" noChangeArrowheads="1"/>
                    </pic:cNvPicPr>
                  </pic:nvPicPr>
                  <pic:blipFill>
                    <a:blip r:embed="rId6" cstate="email">
                      <a:extLst>
                        <a:ext uri="{28A0092B-C50C-407E-A947-70E740481C1C}">
                          <a14:useLocalDpi xmlns:a14="http://schemas.microsoft.com/office/drawing/2010/main"/>
                        </a:ext>
                      </a:extLst>
                    </a:blip>
                    <a:srcRect/>
                    <a:stretch>
                      <a:fillRect/>
                    </a:stretch>
                  </pic:blipFill>
                  <pic:spPr bwMode="auto">
                    <a:xfrm>
                      <a:off x="0" y="0"/>
                      <a:ext cx="2475865" cy="671830"/>
                    </a:xfrm>
                    <a:prstGeom prst="rect">
                      <a:avLst/>
                    </a:prstGeom>
                    <a:noFill/>
                    <a:ln>
                      <a:noFill/>
                    </a:ln>
                  </pic:spPr>
                </pic:pic>
              </a:graphicData>
            </a:graphic>
          </wp:inline>
        </w:drawing>
      </w:r>
    </w:p>
    <w:p w14:paraId="7707B34E" w14:textId="3BFB8705" w:rsidR="00057DB3" w:rsidRPr="00D47615" w:rsidRDefault="00057DB3" w:rsidP="00057DB3">
      <w:pPr>
        <w:spacing w:before="120" w:line="360" w:lineRule="auto"/>
        <w:jc w:val="right"/>
        <w:rPr>
          <w:rFonts w:ascii="Arial" w:hAnsi="Arial" w:cs="Arial"/>
          <w:b/>
          <w:sz w:val="22"/>
          <w:szCs w:val="22"/>
        </w:rPr>
      </w:pPr>
      <w:r>
        <w:rPr>
          <w:rFonts w:ascii="Arial" w:hAnsi="Arial"/>
          <w:b/>
          <w:sz w:val="22"/>
        </w:rPr>
        <w:t>PRESS RELEASE</w:t>
      </w:r>
    </w:p>
    <w:p w14:paraId="28ED01AC" w14:textId="0132B111" w:rsidR="0041610B" w:rsidRPr="00D47615" w:rsidRDefault="00A74FA0" w:rsidP="00B33875">
      <w:pPr>
        <w:pStyle w:val="Listenabsatz"/>
        <w:numPr>
          <w:ilvl w:val="0"/>
          <w:numId w:val="1"/>
        </w:numPr>
        <w:spacing w:after="120" w:line="360" w:lineRule="auto"/>
        <w:ind w:left="567" w:hanging="567"/>
        <w:rPr>
          <w:rFonts w:ascii="Arial" w:hAnsi="Arial" w:cs="Arial"/>
          <w:b/>
          <w:bCs/>
          <w:sz w:val="22"/>
          <w:szCs w:val="22"/>
        </w:rPr>
      </w:pPr>
      <w:bookmarkStart w:id="1" w:name="OLE_LINK53"/>
      <w:bookmarkStart w:id="2" w:name="OLE_LINK54"/>
      <w:bookmarkStart w:id="3" w:name="OLE_LINK5"/>
      <w:bookmarkStart w:id="4" w:name="OLE_LINK6"/>
      <w:r>
        <w:rPr>
          <w:rFonts w:ascii="Arial" w:hAnsi="Arial"/>
          <w:b/>
          <w:sz w:val="22"/>
        </w:rPr>
        <w:t xml:space="preserve">At the K Show, </w:t>
      </w:r>
      <w:proofErr w:type="spellStart"/>
      <w:r>
        <w:rPr>
          <w:rFonts w:ascii="Arial" w:hAnsi="Arial"/>
          <w:b/>
          <w:sz w:val="22"/>
        </w:rPr>
        <w:t>Wickert</w:t>
      </w:r>
      <w:proofErr w:type="spellEnd"/>
      <w:r>
        <w:rPr>
          <w:rFonts w:ascii="Arial" w:hAnsi="Arial"/>
          <w:b/>
          <w:sz w:val="22"/>
        </w:rPr>
        <w:t xml:space="preserve"> </w:t>
      </w:r>
      <w:proofErr w:type="spellStart"/>
      <w:r>
        <w:rPr>
          <w:rFonts w:ascii="Arial" w:hAnsi="Arial"/>
          <w:b/>
          <w:sz w:val="22"/>
        </w:rPr>
        <w:t>Maschinenbau</w:t>
      </w:r>
      <w:proofErr w:type="spellEnd"/>
      <w:r>
        <w:rPr>
          <w:rFonts w:ascii="Arial" w:hAnsi="Arial"/>
          <w:b/>
          <w:sz w:val="22"/>
        </w:rPr>
        <w:t xml:space="preserve"> transmits live production data from elastomer presses via OPC UA interface</w:t>
      </w:r>
    </w:p>
    <w:p w14:paraId="17783898" w14:textId="68F7FE98" w:rsidR="003748BD" w:rsidRPr="00D47615" w:rsidRDefault="004F0C74" w:rsidP="003748BD">
      <w:pPr>
        <w:pStyle w:val="Listenabsatz"/>
        <w:numPr>
          <w:ilvl w:val="0"/>
          <w:numId w:val="1"/>
        </w:numPr>
        <w:spacing w:after="120" w:line="360" w:lineRule="auto"/>
        <w:ind w:left="567" w:hanging="567"/>
        <w:rPr>
          <w:rFonts w:ascii="Arial" w:hAnsi="Arial" w:cs="Arial"/>
          <w:b/>
          <w:bCs/>
          <w:sz w:val="22"/>
          <w:szCs w:val="22"/>
        </w:rPr>
      </w:pPr>
      <w:r>
        <w:rPr>
          <w:rFonts w:ascii="Arial" w:hAnsi="Arial"/>
          <w:b/>
          <w:sz w:val="22"/>
        </w:rPr>
        <w:t xml:space="preserve">Global market leader also exhibits machine technology of cleanroom presses </w:t>
      </w:r>
    </w:p>
    <w:p w14:paraId="150D7293" w14:textId="4BEF39C7" w:rsidR="007A2BD9" w:rsidRPr="00A7592B" w:rsidRDefault="00922031" w:rsidP="00AB7873">
      <w:pPr>
        <w:spacing w:before="120" w:after="120" w:line="360" w:lineRule="auto"/>
        <w:rPr>
          <w:rFonts w:ascii="Arial" w:hAnsi="Arial" w:cs="Arial"/>
          <w:sz w:val="22"/>
          <w:szCs w:val="22"/>
        </w:rPr>
      </w:pPr>
      <w:bookmarkStart w:id="5" w:name="OLE_LINK55"/>
      <w:bookmarkStart w:id="6" w:name="OLE_LINK56"/>
      <w:bookmarkStart w:id="7" w:name="OLE_LINK57"/>
      <w:bookmarkStart w:id="8" w:name="OLE_LINK58"/>
      <w:bookmarkEnd w:id="1"/>
      <w:bookmarkEnd w:id="2"/>
      <w:r>
        <w:rPr>
          <w:rFonts w:ascii="Arial" w:hAnsi="Arial"/>
          <w:i/>
          <w:sz w:val="22"/>
        </w:rPr>
        <w:t xml:space="preserve">Landau, Germany, August </w:t>
      </w:r>
      <w:r w:rsidR="00A7592B">
        <w:rPr>
          <w:rFonts w:ascii="Arial" w:hAnsi="Arial"/>
          <w:i/>
          <w:sz w:val="22"/>
        </w:rPr>
        <w:t>25</w:t>
      </w:r>
      <w:r>
        <w:rPr>
          <w:rFonts w:ascii="Arial" w:hAnsi="Arial"/>
          <w:i/>
          <w:sz w:val="22"/>
        </w:rPr>
        <w:t>, 2022.</w:t>
      </w:r>
      <w:r>
        <w:rPr>
          <w:rFonts w:ascii="Arial" w:hAnsi="Arial"/>
          <w:sz w:val="22"/>
        </w:rPr>
        <w:t xml:space="preserve"> </w:t>
      </w:r>
      <w:bookmarkEnd w:id="3"/>
      <w:bookmarkEnd w:id="4"/>
      <w:bookmarkEnd w:id="5"/>
      <w:bookmarkEnd w:id="6"/>
      <w:proofErr w:type="spellStart"/>
      <w:r>
        <w:rPr>
          <w:rFonts w:ascii="Arial" w:hAnsi="Arial"/>
          <w:sz w:val="22"/>
        </w:rPr>
        <w:t>Wickert</w:t>
      </w:r>
      <w:proofErr w:type="spellEnd"/>
      <w:r>
        <w:rPr>
          <w:rFonts w:ascii="Arial" w:hAnsi="Arial"/>
          <w:sz w:val="22"/>
        </w:rPr>
        <w:t xml:space="preserve"> has defined two focus topics at K 2022: Industry 4.0 connection of press systems via OPC UA interface and plastics processing in the cleanroom. On display will be real-time data from the production of molded rubber parts. A press will be used to illustrate the special </w:t>
      </w:r>
      <w:r w:rsidRPr="00A7592B">
        <w:rPr>
          <w:rFonts w:ascii="Arial" w:hAnsi="Arial"/>
          <w:sz w:val="22"/>
        </w:rPr>
        <w:t xml:space="preserve">features of cleanroom technology. </w:t>
      </w:r>
    </w:p>
    <w:p w14:paraId="29DDA7BC" w14:textId="4B94541A" w:rsidR="00CA0FB5" w:rsidRPr="00A7592B" w:rsidRDefault="009A6568" w:rsidP="00CA0FB5">
      <w:pPr>
        <w:spacing w:before="120" w:after="120" w:line="360" w:lineRule="auto"/>
        <w:rPr>
          <w:rFonts w:ascii="Arial" w:hAnsi="Arial" w:cs="Arial"/>
          <w:sz w:val="22"/>
          <w:szCs w:val="22"/>
        </w:rPr>
      </w:pPr>
      <w:r w:rsidRPr="00A7592B">
        <w:rPr>
          <w:rFonts w:ascii="Arial" w:hAnsi="Arial"/>
          <w:sz w:val="22"/>
        </w:rPr>
        <w:t xml:space="preserve">Moreover, the machine manufacturer will inform attendees about its range of services relating to the planning and development of press systems used to process elastomers, composites, powders/plastics, and </w:t>
      </w:r>
      <w:proofErr w:type="gramStart"/>
      <w:r w:rsidRPr="00A7592B">
        <w:rPr>
          <w:rFonts w:ascii="Arial" w:hAnsi="Arial"/>
          <w:sz w:val="22"/>
        </w:rPr>
        <w:t>for the production of</w:t>
      </w:r>
      <w:proofErr w:type="gramEnd"/>
      <w:r w:rsidRPr="00A7592B">
        <w:rPr>
          <w:rFonts w:ascii="Arial" w:hAnsi="Arial"/>
          <w:sz w:val="22"/>
        </w:rPr>
        <w:t xml:space="preserve"> friction linings. Services range from concept and feasibility studies to complete planning and general contracting for turnkey solutions for complete production lines. </w:t>
      </w:r>
    </w:p>
    <w:p w14:paraId="080AFAEB" w14:textId="6089795E" w:rsidR="00A82349" w:rsidRPr="00A7592B" w:rsidRDefault="00CA0FB5" w:rsidP="00A82349">
      <w:pPr>
        <w:spacing w:before="120" w:after="120" w:line="360" w:lineRule="auto"/>
        <w:rPr>
          <w:rFonts w:ascii="Arial" w:hAnsi="Arial" w:cs="Arial"/>
          <w:sz w:val="22"/>
          <w:szCs w:val="22"/>
        </w:rPr>
      </w:pPr>
      <w:proofErr w:type="spellStart"/>
      <w:r w:rsidRPr="00A7592B">
        <w:rPr>
          <w:rFonts w:ascii="Arial" w:hAnsi="Arial"/>
          <w:sz w:val="22"/>
        </w:rPr>
        <w:t>Wickert</w:t>
      </w:r>
      <w:proofErr w:type="spellEnd"/>
      <w:r w:rsidRPr="00A7592B">
        <w:rPr>
          <w:rFonts w:ascii="Arial" w:hAnsi="Arial"/>
          <w:sz w:val="22"/>
        </w:rPr>
        <w:t xml:space="preserve"> </w:t>
      </w:r>
      <w:proofErr w:type="spellStart"/>
      <w:r w:rsidRPr="00A7592B">
        <w:rPr>
          <w:rFonts w:ascii="Arial" w:hAnsi="Arial"/>
          <w:sz w:val="22"/>
        </w:rPr>
        <w:t>Maschinenbau</w:t>
      </w:r>
      <w:proofErr w:type="spellEnd"/>
      <w:r w:rsidRPr="00A7592B">
        <w:rPr>
          <w:rFonts w:ascii="Arial" w:hAnsi="Arial"/>
          <w:sz w:val="22"/>
        </w:rPr>
        <w:t xml:space="preserve"> will be exhibiting at the K Show in Hall 14, Booth 14A41, from October 19-26.</w:t>
      </w:r>
    </w:p>
    <w:p w14:paraId="6A7E7371" w14:textId="28C71675" w:rsidR="00ED496F" w:rsidRPr="00A7592B" w:rsidRDefault="00A82349" w:rsidP="00A82349">
      <w:pPr>
        <w:spacing w:after="120" w:line="360" w:lineRule="auto"/>
        <w:rPr>
          <w:rStyle w:val="Ohne"/>
          <w:rFonts w:ascii="Arial" w:hAnsi="Arial" w:cs="Arial"/>
          <w:b/>
          <w:sz w:val="22"/>
          <w:szCs w:val="22"/>
        </w:rPr>
      </w:pPr>
      <w:r w:rsidRPr="00A7592B">
        <w:rPr>
          <w:rStyle w:val="Ohne"/>
          <w:rFonts w:ascii="Arial" w:hAnsi="Arial"/>
          <w:b/>
          <w:sz w:val="22"/>
        </w:rPr>
        <w:t>Real-time values from elastomer presses via OPC UA interface</w:t>
      </w:r>
    </w:p>
    <w:p w14:paraId="13C7259A" w14:textId="127E8396" w:rsidR="00350C1B" w:rsidRPr="00A7592B" w:rsidRDefault="00350C1B" w:rsidP="00BF2C03">
      <w:pPr>
        <w:spacing w:after="120" w:line="360" w:lineRule="auto"/>
        <w:rPr>
          <w:rFonts w:ascii="Arial" w:hAnsi="Arial" w:cs="Arial"/>
          <w:sz w:val="22"/>
          <w:szCs w:val="22"/>
        </w:rPr>
      </w:pPr>
      <w:r w:rsidRPr="00A7592B">
        <w:rPr>
          <w:rFonts w:ascii="Arial" w:hAnsi="Arial"/>
          <w:sz w:val="22"/>
        </w:rPr>
        <w:t xml:space="preserve">At the show, </w:t>
      </w:r>
      <w:proofErr w:type="spellStart"/>
      <w:r w:rsidRPr="00A7592B">
        <w:rPr>
          <w:rFonts w:ascii="Arial" w:hAnsi="Arial"/>
          <w:sz w:val="22"/>
        </w:rPr>
        <w:t>Wickert</w:t>
      </w:r>
      <w:proofErr w:type="spellEnd"/>
      <w:r w:rsidRPr="00A7592B">
        <w:rPr>
          <w:rFonts w:ascii="Arial" w:hAnsi="Arial"/>
          <w:sz w:val="22"/>
        </w:rPr>
        <w:t xml:space="preserve"> will demonstrate how data on temperature, press pressure, and vacuum from several elastomer presses is transmitted live via an OPC UA interface. The data originates from the ongoing production of a German customer. </w:t>
      </w:r>
    </w:p>
    <w:p w14:paraId="44F32163" w14:textId="71C10838" w:rsidR="008954DC" w:rsidRPr="00A7592B" w:rsidRDefault="007F67BB" w:rsidP="00BF2C03">
      <w:pPr>
        <w:spacing w:after="120" w:line="360" w:lineRule="auto"/>
        <w:rPr>
          <w:rFonts w:ascii="Arial" w:hAnsi="Arial" w:cs="Arial"/>
          <w:sz w:val="22"/>
          <w:szCs w:val="22"/>
        </w:rPr>
      </w:pPr>
      <w:r w:rsidRPr="00A7592B">
        <w:rPr>
          <w:rFonts w:ascii="Arial" w:hAnsi="Arial"/>
          <w:sz w:val="22"/>
        </w:rPr>
        <w:t xml:space="preserve">In the future, the machine manufacturer will offer </w:t>
      </w:r>
      <w:r w:rsidR="00350C1B" w:rsidRPr="00A7592B">
        <w:rPr>
          <w:rFonts w:ascii="Arial" w:hAnsi="Arial"/>
          <w:sz w:val="22"/>
        </w:rPr>
        <w:t xml:space="preserve">the cross-platform data exchange over the standardized interface as an option for all press systems in compliance with the current VDMA standards "OPC UA for Machinery". The solution incorporates the entire installation up to the data transfer point. </w:t>
      </w:r>
    </w:p>
    <w:p w14:paraId="4FB07373" w14:textId="013C0AA7" w:rsidR="008954DC" w:rsidRPr="00A7592B" w:rsidRDefault="008954DC" w:rsidP="00350C1B">
      <w:pPr>
        <w:spacing w:after="120" w:line="360" w:lineRule="auto"/>
        <w:rPr>
          <w:rFonts w:ascii="Arial" w:hAnsi="Arial" w:cs="Arial"/>
          <w:sz w:val="22"/>
          <w:szCs w:val="22"/>
        </w:rPr>
      </w:pPr>
      <w:r w:rsidRPr="00A7592B">
        <w:rPr>
          <w:rFonts w:ascii="Arial" w:hAnsi="Arial"/>
          <w:sz w:val="22"/>
        </w:rPr>
        <w:t>From there, information can be easily integrated into production control systems, so-called Manufacturing Execution Systems (MES), enabling central monitoring and control of production in real-time.</w:t>
      </w:r>
    </w:p>
    <w:p w14:paraId="2414D389" w14:textId="3EF3C486" w:rsidR="00350C1B" w:rsidRPr="00A7592B" w:rsidRDefault="008954DC" w:rsidP="00350C1B">
      <w:pPr>
        <w:spacing w:after="120" w:line="360" w:lineRule="auto"/>
        <w:rPr>
          <w:rFonts w:ascii="Arial" w:hAnsi="Arial" w:cs="Arial"/>
          <w:sz w:val="22"/>
          <w:szCs w:val="22"/>
        </w:rPr>
      </w:pPr>
      <w:r w:rsidRPr="00A7592B">
        <w:rPr>
          <w:rFonts w:ascii="Arial" w:hAnsi="Arial"/>
          <w:sz w:val="22"/>
        </w:rPr>
        <w:t xml:space="preserve">It also gives production managers a clear overview of the most important machine data. All common dashboards and browser-based end devices can be used by the customer as an output platform for immediate visualization. </w:t>
      </w:r>
    </w:p>
    <w:p w14:paraId="2B02D50B" w14:textId="262F8A5E" w:rsidR="000211FA" w:rsidRPr="00A7592B" w:rsidRDefault="000211FA" w:rsidP="00F7248C">
      <w:pPr>
        <w:spacing w:after="120" w:line="360" w:lineRule="auto"/>
        <w:rPr>
          <w:rStyle w:val="Ohne"/>
          <w:rFonts w:ascii="Arial" w:hAnsi="Arial" w:cs="Arial"/>
          <w:b/>
          <w:sz w:val="22"/>
          <w:szCs w:val="22"/>
        </w:rPr>
      </w:pPr>
      <w:r w:rsidRPr="00A7592B">
        <w:rPr>
          <w:rStyle w:val="Ohne"/>
          <w:rFonts w:ascii="Arial" w:hAnsi="Arial"/>
          <w:b/>
          <w:sz w:val="22"/>
        </w:rPr>
        <w:t>Sixty presses of different generations retrofitted via OPC UA</w:t>
      </w:r>
    </w:p>
    <w:p w14:paraId="56AB29CB" w14:textId="70D15DA7" w:rsidR="000211FA" w:rsidRPr="00A7592B" w:rsidRDefault="0002319E" w:rsidP="00F7248C">
      <w:pPr>
        <w:spacing w:after="120" w:line="360" w:lineRule="auto"/>
        <w:rPr>
          <w:rFonts w:ascii="Arial" w:hAnsi="Arial" w:cs="Arial"/>
          <w:sz w:val="22"/>
          <w:szCs w:val="22"/>
        </w:rPr>
      </w:pPr>
      <w:r w:rsidRPr="00A7592B">
        <w:rPr>
          <w:rFonts w:ascii="Arial" w:hAnsi="Arial"/>
          <w:sz w:val="22"/>
        </w:rPr>
        <w:lastRenderedPageBreak/>
        <w:t xml:space="preserve">Older machines can also be retrofitted, whereby the expenditure depends on the age of the machine control system. Most recently, over a period of three months, </w:t>
      </w:r>
      <w:proofErr w:type="spellStart"/>
      <w:r w:rsidRPr="00A7592B">
        <w:rPr>
          <w:rFonts w:ascii="Arial" w:hAnsi="Arial"/>
          <w:sz w:val="22"/>
        </w:rPr>
        <w:t>Wickert</w:t>
      </w:r>
      <w:proofErr w:type="spellEnd"/>
      <w:r w:rsidRPr="00A7592B">
        <w:rPr>
          <w:rFonts w:ascii="Arial" w:hAnsi="Arial"/>
          <w:sz w:val="22"/>
        </w:rPr>
        <w:t xml:space="preserve"> retrofitted 60 presses of different generations with a standardized data exchange via OPC UA for a customer. </w:t>
      </w:r>
    </w:p>
    <w:p w14:paraId="69F1669A" w14:textId="146B5499" w:rsidR="000211FA" w:rsidRPr="00A7592B" w:rsidRDefault="000211FA" w:rsidP="00F7248C">
      <w:pPr>
        <w:spacing w:after="120" w:line="360" w:lineRule="auto"/>
        <w:rPr>
          <w:rFonts w:ascii="Arial" w:hAnsi="Arial" w:cs="Arial"/>
          <w:sz w:val="22"/>
          <w:szCs w:val="22"/>
        </w:rPr>
      </w:pPr>
      <w:r w:rsidRPr="00A7592B">
        <w:rPr>
          <w:rFonts w:ascii="Arial" w:hAnsi="Arial"/>
          <w:sz w:val="22"/>
        </w:rPr>
        <w:t xml:space="preserve">This involved bringing all the systems up to a standard technological level, linking them in the customer's network, and connecting them to the central MES. </w:t>
      </w:r>
    </w:p>
    <w:p w14:paraId="0561F23C" w14:textId="08DC0DF2" w:rsidR="0002319E" w:rsidRPr="00A7592B" w:rsidRDefault="000211FA" w:rsidP="00F7248C">
      <w:pPr>
        <w:spacing w:after="120" w:line="360" w:lineRule="auto"/>
        <w:rPr>
          <w:rFonts w:ascii="Arial" w:hAnsi="Arial" w:cs="Arial"/>
          <w:sz w:val="22"/>
          <w:szCs w:val="22"/>
        </w:rPr>
      </w:pPr>
      <w:r w:rsidRPr="00A7592B">
        <w:rPr>
          <w:rFonts w:ascii="Arial" w:hAnsi="Arial"/>
          <w:sz w:val="22"/>
        </w:rPr>
        <w:t xml:space="preserve">For one thing, this standardized operation of all machines. Moreover, the customer can now record all process values of each press centrally. Analysis of the values means production can be streamlined and optimized. </w:t>
      </w:r>
    </w:p>
    <w:p w14:paraId="7D0FAF90" w14:textId="4BEE08C9" w:rsidR="000211FA" w:rsidRPr="00A7592B" w:rsidRDefault="00340953" w:rsidP="00F7248C">
      <w:pPr>
        <w:spacing w:after="120" w:line="360" w:lineRule="auto"/>
        <w:rPr>
          <w:rStyle w:val="Ohne"/>
          <w:rFonts w:ascii="Arial" w:hAnsi="Arial" w:cs="Arial"/>
          <w:b/>
          <w:sz w:val="22"/>
          <w:szCs w:val="22"/>
        </w:rPr>
      </w:pPr>
      <w:r w:rsidRPr="00A7592B">
        <w:rPr>
          <w:rStyle w:val="Ohne"/>
          <w:rFonts w:ascii="Arial" w:hAnsi="Arial"/>
          <w:b/>
          <w:sz w:val="22"/>
        </w:rPr>
        <w:t>Special features of cleanroom presses</w:t>
      </w:r>
    </w:p>
    <w:p w14:paraId="3935BB5E" w14:textId="0AECF111" w:rsidR="00574E1C" w:rsidRPr="00A7592B" w:rsidRDefault="00574E1C" w:rsidP="00F7248C">
      <w:pPr>
        <w:spacing w:after="120" w:line="360" w:lineRule="auto"/>
        <w:rPr>
          <w:rFonts w:ascii="Arial" w:hAnsi="Arial" w:cs="Arial"/>
          <w:sz w:val="22"/>
          <w:szCs w:val="22"/>
        </w:rPr>
      </w:pPr>
      <w:r w:rsidRPr="00A7592B">
        <w:rPr>
          <w:rFonts w:ascii="Arial" w:hAnsi="Arial"/>
          <w:sz w:val="22"/>
        </w:rPr>
        <w:t xml:space="preserve">At its booth, the global market leader for pharmaceutical and cleanroom presses will be exhibiting a system to demonstrate the design, equipment, and special features of the technology. In particular, the machines, all of which are customized, are used in manufacturing </w:t>
      </w:r>
      <w:bookmarkStart w:id="9" w:name="OLE_LINK1"/>
      <w:r w:rsidRPr="00A7592B">
        <w:rPr>
          <w:rFonts w:ascii="Arial" w:hAnsi="Arial"/>
          <w:sz w:val="22"/>
        </w:rPr>
        <w:t xml:space="preserve">medical products, in the production of computer chips, </w:t>
      </w:r>
      <w:bookmarkEnd w:id="9"/>
      <w:r w:rsidRPr="00A7592B">
        <w:rPr>
          <w:rFonts w:ascii="Arial" w:hAnsi="Arial"/>
          <w:sz w:val="22"/>
        </w:rPr>
        <w:t>and in research.</w:t>
      </w:r>
      <w:r w:rsidRPr="00A7592B">
        <w:t xml:space="preserve"> </w:t>
      </w:r>
    </w:p>
    <w:p w14:paraId="70FF60F7" w14:textId="08FBB9A6" w:rsidR="00574E1C" w:rsidRPr="00A7592B" w:rsidRDefault="00EC192E" w:rsidP="00EC192E">
      <w:pPr>
        <w:spacing w:after="120" w:line="360" w:lineRule="auto"/>
        <w:rPr>
          <w:rFonts w:ascii="Arial" w:hAnsi="Arial" w:cs="Arial"/>
          <w:sz w:val="22"/>
          <w:szCs w:val="22"/>
        </w:rPr>
      </w:pPr>
      <w:r w:rsidRPr="00A7592B">
        <w:rPr>
          <w:rFonts w:ascii="Arial" w:hAnsi="Arial"/>
          <w:sz w:val="22"/>
        </w:rPr>
        <w:t xml:space="preserve">To prevent particle emissions to the greatest possible extent, the inside of the presses is designed entirely of stainless steel or aluminum. The work area is also encased in a self-supporting enclosure, also made of stainless steel. </w:t>
      </w:r>
    </w:p>
    <w:p w14:paraId="58D9C18A" w14:textId="4808934B" w:rsidR="00574E1C" w:rsidRPr="00A7592B" w:rsidRDefault="00574E1C" w:rsidP="00EC192E">
      <w:pPr>
        <w:spacing w:after="120" w:line="360" w:lineRule="auto"/>
        <w:rPr>
          <w:rFonts w:ascii="Arial" w:hAnsi="Arial" w:cs="Arial"/>
          <w:sz w:val="22"/>
          <w:szCs w:val="22"/>
        </w:rPr>
      </w:pPr>
      <w:r w:rsidRPr="00A7592B">
        <w:rPr>
          <w:rFonts w:ascii="Arial" w:hAnsi="Arial"/>
          <w:sz w:val="22"/>
        </w:rPr>
        <w:t xml:space="preserve">Pneumatically driven safety doors direct clean air through the press minimizing particle counts. On top of that, all machine components requiring auxiliary fluids and lubricants are encapsulated, avoiding contamination. </w:t>
      </w:r>
    </w:p>
    <w:p w14:paraId="4F8EC421" w14:textId="4E0E501C" w:rsidR="00574E1C" w:rsidRPr="00A7592B" w:rsidRDefault="00574E1C" w:rsidP="00EC192E">
      <w:pPr>
        <w:spacing w:after="120" w:line="360" w:lineRule="auto"/>
        <w:rPr>
          <w:rFonts w:ascii="Arial" w:hAnsi="Arial" w:cs="Arial"/>
          <w:sz w:val="22"/>
          <w:szCs w:val="22"/>
        </w:rPr>
      </w:pPr>
      <w:r w:rsidRPr="00A7592B">
        <w:rPr>
          <w:rFonts w:ascii="Arial" w:hAnsi="Arial"/>
          <w:sz w:val="22"/>
        </w:rPr>
        <w:t xml:space="preserve">Partial or complete automation of production processes can be implemented to reduce the risk of human contamination. For example, this would include integrating collaborative robotics and handling solutions </w:t>
      </w:r>
    </w:p>
    <w:p w14:paraId="03A00DEF" w14:textId="77777777" w:rsidR="00574E1C" w:rsidRPr="00A7592B" w:rsidRDefault="00574E1C" w:rsidP="00F7248C">
      <w:pPr>
        <w:spacing w:after="120" w:line="360" w:lineRule="auto"/>
        <w:rPr>
          <w:rFonts w:ascii="Arial" w:hAnsi="Arial" w:cs="Arial"/>
          <w:sz w:val="22"/>
          <w:szCs w:val="22"/>
        </w:rPr>
      </w:pPr>
    </w:p>
    <w:p w14:paraId="3152DADF" w14:textId="1DB35F76" w:rsidR="00922031" w:rsidRPr="00A7592B" w:rsidRDefault="005E1AE3" w:rsidP="00F7248C">
      <w:pPr>
        <w:spacing w:after="120" w:line="360" w:lineRule="auto"/>
        <w:rPr>
          <w:rStyle w:val="Ohne"/>
          <w:rFonts w:ascii="Arial" w:hAnsi="Arial" w:cs="Arial"/>
          <w:b/>
          <w:bCs/>
          <w:sz w:val="22"/>
          <w:szCs w:val="22"/>
        </w:rPr>
      </w:pPr>
      <w:r w:rsidRPr="00A7592B">
        <w:br w:type="column"/>
      </w:r>
      <w:r w:rsidRPr="00A7592B">
        <w:rPr>
          <w:rStyle w:val="Ohne"/>
          <w:rFonts w:ascii="Arial" w:hAnsi="Arial"/>
          <w:b/>
          <w:sz w:val="22"/>
        </w:rPr>
        <w:lastRenderedPageBreak/>
        <w:t xml:space="preserve">About </w:t>
      </w:r>
      <w:proofErr w:type="spellStart"/>
      <w:r w:rsidRPr="00A7592B">
        <w:rPr>
          <w:rStyle w:val="Ohne"/>
          <w:rFonts w:ascii="Arial" w:hAnsi="Arial"/>
          <w:b/>
          <w:sz w:val="22"/>
        </w:rPr>
        <w:t>Wickert</w:t>
      </w:r>
      <w:proofErr w:type="spellEnd"/>
      <w:r w:rsidRPr="00A7592B">
        <w:rPr>
          <w:rStyle w:val="Ohne"/>
          <w:rFonts w:ascii="Arial" w:hAnsi="Arial"/>
          <w:b/>
          <w:sz w:val="22"/>
        </w:rPr>
        <w:t xml:space="preserve"> </w:t>
      </w:r>
      <w:proofErr w:type="spellStart"/>
      <w:r w:rsidRPr="00A7592B">
        <w:rPr>
          <w:rStyle w:val="Ohne"/>
          <w:rFonts w:ascii="Arial" w:hAnsi="Arial"/>
          <w:b/>
          <w:sz w:val="22"/>
        </w:rPr>
        <w:t>Maschinenbau</w:t>
      </w:r>
      <w:proofErr w:type="spellEnd"/>
      <w:r w:rsidRPr="00A7592B">
        <w:rPr>
          <w:rStyle w:val="Ohne"/>
          <w:rFonts w:ascii="Arial" w:hAnsi="Arial"/>
          <w:b/>
          <w:sz w:val="22"/>
        </w:rPr>
        <w:t xml:space="preserve"> GmbH</w:t>
      </w:r>
    </w:p>
    <w:p w14:paraId="52A36C5C" w14:textId="14A97BF2" w:rsidR="00922031" w:rsidRPr="00A7592B" w:rsidRDefault="00E03817" w:rsidP="00922031">
      <w:pPr>
        <w:spacing w:after="120" w:line="360" w:lineRule="auto"/>
        <w:rPr>
          <w:rFonts w:ascii="Arial" w:hAnsi="Arial" w:cs="Arial"/>
          <w:sz w:val="22"/>
          <w:szCs w:val="22"/>
        </w:rPr>
      </w:pPr>
      <w:proofErr w:type="spellStart"/>
      <w:r w:rsidRPr="00A7592B">
        <w:rPr>
          <w:rFonts w:ascii="Arial" w:hAnsi="Arial"/>
          <w:sz w:val="22"/>
        </w:rPr>
        <w:t>Wickert</w:t>
      </w:r>
      <w:proofErr w:type="spellEnd"/>
      <w:r w:rsidRPr="00A7592B">
        <w:rPr>
          <w:rFonts w:ascii="Arial" w:hAnsi="Arial"/>
          <w:sz w:val="22"/>
        </w:rPr>
        <w:t xml:space="preserve"> </w:t>
      </w:r>
      <w:proofErr w:type="spellStart"/>
      <w:r w:rsidRPr="00A7592B">
        <w:rPr>
          <w:rFonts w:ascii="Arial" w:hAnsi="Arial"/>
          <w:sz w:val="22"/>
        </w:rPr>
        <w:t>Maschinenbau</w:t>
      </w:r>
      <w:proofErr w:type="spellEnd"/>
      <w:r w:rsidRPr="00A7592B">
        <w:rPr>
          <w:rFonts w:ascii="Arial" w:hAnsi="Arial"/>
          <w:sz w:val="22"/>
        </w:rPr>
        <w:t xml:space="preserve"> GmbH is a medium-sized, family-owned company based in Landau in Germany. The company is active in the development and manufacture of hydraulic presses and fully automated press systems. </w:t>
      </w:r>
      <w:r w:rsidR="00922031" w:rsidRPr="00A7592B">
        <w:rPr>
          <w:rFonts w:ascii="Arial" w:hAnsi="Arial"/>
          <w:sz w:val="22"/>
        </w:rPr>
        <w:t xml:space="preserve">All machines and systems have a modular structure and feature pressing forces of between 20 and 100,000 </w:t>
      </w:r>
      <w:proofErr w:type="spellStart"/>
      <w:r w:rsidR="00922031" w:rsidRPr="00A7592B">
        <w:rPr>
          <w:rFonts w:ascii="Arial" w:hAnsi="Arial"/>
          <w:sz w:val="22"/>
        </w:rPr>
        <w:t>kN</w:t>
      </w:r>
      <w:proofErr w:type="spellEnd"/>
      <w:r w:rsidR="00922031" w:rsidRPr="00A7592B">
        <w:rPr>
          <w:rFonts w:ascii="Arial" w:hAnsi="Arial"/>
          <w:sz w:val="22"/>
        </w:rPr>
        <w:t xml:space="preserve">, with a customer-specific layout in each case. The provided systems are used to process elastomers, composites, </w:t>
      </w:r>
      <w:proofErr w:type="gramStart"/>
      <w:r w:rsidR="00922031" w:rsidRPr="00A7592B">
        <w:rPr>
          <w:rFonts w:ascii="Arial" w:hAnsi="Arial"/>
          <w:sz w:val="22"/>
        </w:rPr>
        <w:t>plastics</w:t>
      </w:r>
      <w:proofErr w:type="gramEnd"/>
      <w:r w:rsidR="00922031" w:rsidRPr="00A7592B">
        <w:rPr>
          <w:rFonts w:ascii="Arial" w:hAnsi="Arial"/>
          <w:sz w:val="22"/>
        </w:rPr>
        <w:t xml:space="preserve"> and powder materials. Their application not only include the production of pharmaceutical sealing plugs, but also the production of safety parts in automotive brake systems and bi-polar plates for fuel cells. Other applications for </w:t>
      </w:r>
      <w:proofErr w:type="spellStart"/>
      <w:r w:rsidR="00922031" w:rsidRPr="00A7592B">
        <w:rPr>
          <w:rFonts w:ascii="Arial" w:hAnsi="Arial"/>
          <w:sz w:val="22"/>
        </w:rPr>
        <w:t>Wickert</w:t>
      </w:r>
      <w:proofErr w:type="spellEnd"/>
      <w:r w:rsidR="00922031" w:rsidRPr="00A7592B">
        <w:rPr>
          <w:rFonts w:ascii="Arial" w:hAnsi="Arial"/>
          <w:sz w:val="22"/>
        </w:rPr>
        <w:t xml:space="preserve"> presses include e-mobility, </w:t>
      </w:r>
      <w:proofErr w:type="gramStart"/>
      <w:r w:rsidR="00922031" w:rsidRPr="00A7592B">
        <w:rPr>
          <w:rFonts w:ascii="Arial" w:hAnsi="Arial"/>
          <w:sz w:val="22"/>
        </w:rPr>
        <w:t>laboratories</w:t>
      </w:r>
      <w:proofErr w:type="gramEnd"/>
      <w:r w:rsidR="00922031" w:rsidRPr="00A7592B">
        <w:rPr>
          <w:rFonts w:ascii="Arial" w:hAnsi="Arial"/>
          <w:sz w:val="22"/>
        </w:rPr>
        <w:t xml:space="preserve"> and research facilities. </w:t>
      </w:r>
    </w:p>
    <w:p w14:paraId="1C40760D" w14:textId="04E110C8" w:rsidR="00E05362" w:rsidRPr="00A7592B" w:rsidRDefault="00922031" w:rsidP="00057DB3">
      <w:pPr>
        <w:spacing w:after="120" w:line="360" w:lineRule="auto"/>
        <w:rPr>
          <w:rFonts w:ascii="Arial" w:hAnsi="Arial" w:cs="Arial"/>
          <w:sz w:val="22"/>
          <w:szCs w:val="22"/>
        </w:rPr>
      </w:pPr>
      <w:r w:rsidRPr="00A7592B">
        <w:rPr>
          <w:rFonts w:ascii="Arial" w:hAnsi="Arial"/>
          <w:sz w:val="22"/>
        </w:rPr>
        <w:t xml:space="preserve">Partners and executive directors Hans-Joachim </w:t>
      </w:r>
      <w:proofErr w:type="spellStart"/>
      <w:r w:rsidRPr="00A7592B">
        <w:rPr>
          <w:rFonts w:ascii="Arial" w:hAnsi="Arial"/>
          <w:sz w:val="22"/>
        </w:rPr>
        <w:t>Wickert</w:t>
      </w:r>
      <w:proofErr w:type="spellEnd"/>
      <w:r w:rsidRPr="00A7592B">
        <w:rPr>
          <w:rFonts w:ascii="Arial" w:hAnsi="Arial"/>
          <w:sz w:val="22"/>
        </w:rPr>
        <w:t xml:space="preserve"> and Stefan </w:t>
      </w:r>
      <w:proofErr w:type="spellStart"/>
      <w:r w:rsidRPr="00A7592B">
        <w:rPr>
          <w:rFonts w:ascii="Arial" w:hAnsi="Arial"/>
          <w:sz w:val="22"/>
        </w:rPr>
        <w:t>Herzinger</w:t>
      </w:r>
      <w:proofErr w:type="spellEnd"/>
      <w:r w:rsidRPr="00A7592B">
        <w:rPr>
          <w:rFonts w:ascii="Arial" w:hAnsi="Arial"/>
          <w:sz w:val="22"/>
        </w:rPr>
        <w:t xml:space="preserve"> manage the family-operated company that was founded in 1901, which manufactures exclusively in Landau and supplies its customers from there to locations in Europe, the Americas and Asia. In 2021,190 employees generated revenue of around € 45 million.</w:t>
      </w:r>
    </w:p>
    <w:p w14:paraId="6058F44B" w14:textId="7366DCD7" w:rsidR="00057DB3" w:rsidRPr="00D47615" w:rsidRDefault="00EC17A9" w:rsidP="00C649B1">
      <w:pPr>
        <w:spacing w:before="120" w:after="120" w:line="360" w:lineRule="auto"/>
        <w:outlineLvl w:val="0"/>
        <w:rPr>
          <w:rStyle w:val="Ohne"/>
          <w:rFonts w:ascii="Arial" w:hAnsi="Arial" w:cs="Arial"/>
          <w:b/>
          <w:bCs/>
          <w:sz w:val="22"/>
          <w:szCs w:val="22"/>
        </w:rPr>
      </w:pPr>
      <w:r w:rsidRPr="00A7592B">
        <w:br w:type="column"/>
      </w:r>
      <w:r>
        <w:rPr>
          <w:rStyle w:val="Ohne"/>
          <w:rFonts w:ascii="Arial" w:hAnsi="Arial"/>
          <w:b/>
          <w:sz w:val="22"/>
        </w:rPr>
        <w:lastRenderedPageBreak/>
        <w:t>Images:</w:t>
      </w:r>
    </w:p>
    <w:p w14:paraId="15C0DB5F" w14:textId="51BB1D1D" w:rsidR="00E94585" w:rsidRDefault="00E94585" w:rsidP="004C5F50">
      <w:pPr>
        <w:spacing w:after="120" w:line="360" w:lineRule="auto"/>
        <w:rPr>
          <w:rFonts w:ascii="Arial" w:hAnsi="Arial" w:cs="Arial"/>
          <w:color w:val="FF0000"/>
          <w:sz w:val="22"/>
          <w:szCs w:val="22"/>
        </w:rPr>
      </w:pPr>
      <w:bookmarkStart w:id="10" w:name="OLE_LINK7"/>
      <w:bookmarkStart w:id="11" w:name="OLE_LINK8"/>
      <w:bookmarkStart w:id="12" w:name="OLE_LINK28"/>
      <w:bookmarkStart w:id="13" w:name="OLE_LINK65"/>
      <w:bookmarkStart w:id="14" w:name="OLE_LINK66"/>
      <w:r>
        <w:rPr>
          <w:rFonts w:ascii="Arial" w:hAnsi="Arial"/>
          <w:noProof/>
          <w:color w:val="FF0000"/>
          <w:sz w:val="22"/>
        </w:rPr>
        <w:drawing>
          <wp:inline distT="0" distB="0" distL="0" distR="0" wp14:anchorId="1258AFB0" wp14:editId="65A9B52D">
            <wp:extent cx="5400000" cy="5400000"/>
            <wp:effectExtent l="12700" t="12700" r="10795" b="10795"/>
            <wp:docPr id="2" name="Grafik 2" descr="Ein Bild, das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drinnen enthält.&#10;&#10;Automatisch generierte Beschreibung"/>
                    <pic:cNvPicPr/>
                  </pic:nvPicPr>
                  <pic:blipFill>
                    <a:blip r:embed="rId7" cstate="email">
                      <a:extLst>
                        <a:ext uri="{28A0092B-C50C-407E-A947-70E740481C1C}">
                          <a14:useLocalDpi xmlns:a14="http://schemas.microsoft.com/office/drawing/2010/main"/>
                        </a:ext>
                      </a:extLst>
                    </a:blip>
                    <a:stretch>
                      <a:fillRect/>
                    </a:stretch>
                  </pic:blipFill>
                  <pic:spPr>
                    <a:xfrm>
                      <a:off x="0" y="0"/>
                      <a:ext cx="5400000" cy="5400000"/>
                    </a:xfrm>
                    <a:prstGeom prst="rect">
                      <a:avLst/>
                    </a:prstGeom>
                    <a:ln>
                      <a:solidFill>
                        <a:schemeClr val="accent1"/>
                      </a:solidFill>
                    </a:ln>
                  </pic:spPr>
                </pic:pic>
              </a:graphicData>
            </a:graphic>
          </wp:inline>
        </w:drawing>
      </w:r>
    </w:p>
    <w:p w14:paraId="68E17962" w14:textId="254CFE34" w:rsidR="00C9092A" w:rsidRPr="00D47615" w:rsidRDefault="00C9092A" w:rsidP="004C5F50">
      <w:pPr>
        <w:spacing w:after="120" w:line="360" w:lineRule="auto"/>
        <w:rPr>
          <w:rFonts w:ascii="Arial" w:hAnsi="Arial" w:cs="Arial"/>
          <w:sz w:val="22"/>
          <w:szCs w:val="22"/>
        </w:rPr>
      </w:pPr>
      <w:bookmarkStart w:id="15" w:name="OLE_LINK21"/>
      <w:r>
        <w:rPr>
          <w:rFonts w:ascii="Arial" w:hAnsi="Arial"/>
          <w:sz w:val="22"/>
        </w:rPr>
        <w:t>Image 1:</w:t>
      </w:r>
    </w:p>
    <w:p w14:paraId="4E64A376" w14:textId="4AA512F5" w:rsidR="00A85AF0" w:rsidRDefault="00F64869" w:rsidP="00E94585">
      <w:pPr>
        <w:spacing w:after="120" w:line="360" w:lineRule="auto"/>
        <w:rPr>
          <w:rFonts w:ascii="Arial" w:hAnsi="Arial"/>
          <w:sz w:val="22"/>
        </w:rPr>
      </w:pPr>
      <w:bookmarkStart w:id="16" w:name="OLE_LINK29"/>
      <w:r>
        <w:rPr>
          <w:rFonts w:ascii="Arial" w:hAnsi="Arial"/>
          <w:sz w:val="22"/>
        </w:rPr>
        <w:t xml:space="preserve">At its booth, the global market leader for pharmaceutical and cleanroom presses will be exhibiting a system to demonstrate the design, equipment, and special features of the technology (image: </w:t>
      </w:r>
      <w:proofErr w:type="spellStart"/>
      <w:r>
        <w:rPr>
          <w:rFonts w:ascii="Arial" w:hAnsi="Arial"/>
          <w:sz w:val="22"/>
        </w:rPr>
        <w:t>Wickert</w:t>
      </w:r>
      <w:proofErr w:type="spellEnd"/>
      <w:r>
        <w:rPr>
          <w:rFonts w:ascii="Arial" w:hAnsi="Arial"/>
          <w:sz w:val="22"/>
        </w:rPr>
        <w:t>).</w:t>
      </w:r>
      <w:bookmarkEnd w:id="10"/>
      <w:bookmarkEnd w:id="11"/>
      <w:bookmarkEnd w:id="12"/>
      <w:bookmarkEnd w:id="13"/>
      <w:bookmarkEnd w:id="14"/>
      <w:bookmarkEnd w:id="16"/>
    </w:p>
    <w:bookmarkEnd w:id="15"/>
    <w:p w14:paraId="39D52BB4" w14:textId="41FA650B" w:rsidR="0069017E" w:rsidRDefault="0069017E" w:rsidP="00E94585">
      <w:pPr>
        <w:spacing w:after="120" w:line="360" w:lineRule="auto"/>
        <w:rPr>
          <w:rFonts w:ascii="Arial" w:hAnsi="Arial"/>
          <w:sz w:val="22"/>
        </w:rPr>
      </w:pPr>
    </w:p>
    <w:p w14:paraId="3E0329DE" w14:textId="77777777" w:rsidR="0069017E" w:rsidRDefault="0069017E" w:rsidP="00E94585">
      <w:pPr>
        <w:spacing w:after="120" w:line="360" w:lineRule="auto"/>
        <w:rPr>
          <w:rFonts w:ascii="Arial" w:hAnsi="Arial" w:cs="Arial"/>
          <w:sz w:val="22"/>
          <w:szCs w:val="22"/>
        </w:rPr>
      </w:pPr>
    </w:p>
    <w:p w14:paraId="555623E3" w14:textId="77777777" w:rsidR="00A85AF0" w:rsidRDefault="00A85AF0" w:rsidP="00D47615">
      <w:pPr>
        <w:widowControl w:val="0"/>
        <w:spacing w:line="360" w:lineRule="auto"/>
        <w:rPr>
          <w:rFonts w:ascii="Arial" w:hAnsi="Arial" w:cs="Arial"/>
          <w:sz w:val="22"/>
          <w:szCs w:val="22"/>
        </w:rPr>
      </w:pPr>
    </w:p>
    <w:p w14:paraId="689D1724" w14:textId="6D41537F" w:rsidR="0069017E" w:rsidRDefault="007F67BB" w:rsidP="00A85AF0">
      <w:pPr>
        <w:spacing w:after="120" w:line="360" w:lineRule="auto"/>
        <w:rPr>
          <w:rFonts w:ascii="Arial" w:hAnsi="Arial"/>
          <w:color w:val="FF0000"/>
          <w:sz w:val="22"/>
        </w:rPr>
      </w:pPr>
      <w:r>
        <w:rPr>
          <w:rFonts w:ascii="Arial" w:hAnsi="Arial"/>
          <w:noProof/>
          <w:color w:val="FF0000"/>
          <w:sz w:val="22"/>
        </w:rPr>
        <w:lastRenderedPageBreak/>
        <w:drawing>
          <wp:inline distT="0" distB="0" distL="0" distR="0" wp14:anchorId="7E2D1975" wp14:editId="5DFDEEDA">
            <wp:extent cx="5756910" cy="1271270"/>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8"/>
                    <a:stretch>
                      <a:fillRect/>
                    </a:stretch>
                  </pic:blipFill>
                  <pic:spPr>
                    <a:xfrm>
                      <a:off x="0" y="0"/>
                      <a:ext cx="5756910" cy="1271270"/>
                    </a:xfrm>
                    <a:prstGeom prst="rect">
                      <a:avLst/>
                    </a:prstGeom>
                  </pic:spPr>
                </pic:pic>
              </a:graphicData>
            </a:graphic>
          </wp:inline>
        </w:drawing>
      </w:r>
    </w:p>
    <w:p w14:paraId="62937D32" w14:textId="3D0E4C97" w:rsidR="00A85AF0" w:rsidRPr="00A7592B" w:rsidRDefault="00A85AF0" w:rsidP="00A85AF0">
      <w:pPr>
        <w:spacing w:after="120" w:line="360" w:lineRule="auto"/>
        <w:rPr>
          <w:rFonts w:ascii="Arial" w:hAnsi="Arial" w:cs="Arial"/>
          <w:sz w:val="22"/>
          <w:szCs w:val="22"/>
        </w:rPr>
      </w:pPr>
      <w:bookmarkStart w:id="17" w:name="OLE_LINK20"/>
      <w:r w:rsidRPr="00A7592B">
        <w:rPr>
          <w:rFonts w:ascii="Arial" w:hAnsi="Arial"/>
          <w:sz w:val="22"/>
        </w:rPr>
        <w:t>Image 2:</w:t>
      </w:r>
    </w:p>
    <w:p w14:paraId="4F36DA1A" w14:textId="7D4AE3B3" w:rsidR="00A85AF0" w:rsidRPr="00A7592B" w:rsidRDefault="0069017E" w:rsidP="00A85AF0">
      <w:pPr>
        <w:spacing w:after="120" w:line="360" w:lineRule="auto"/>
        <w:rPr>
          <w:rFonts w:ascii="Arial" w:hAnsi="Arial" w:cs="Arial"/>
          <w:sz w:val="22"/>
          <w:szCs w:val="22"/>
        </w:rPr>
      </w:pPr>
      <w:bookmarkStart w:id="18" w:name="OLE_LINK32"/>
      <w:r w:rsidRPr="00A7592B">
        <w:rPr>
          <w:rFonts w:ascii="Arial" w:hAnsi="Arial"/>
          <w:sz w:val="22"/>
        </w:rPr>
        <w:t xml:space="preserve">Example of live data of a press with values for temperature (green), position (red) press pressure (blue). </w:t>
      </w:r>
      <w:r w:rsidR="00F64869" w:rsidRPr="00A7592B">
        <w:rPr>
          <w:rFonts w:ascii="Arial" w:hAnsi="Arial"/>
          <w:sz w:val="22"/>
        </w:rPr>
        <w:t xml:space="preserve">At the </w:t>
      </w:r>
      <w:r w:rsidRPr="00A7592B">
        <w:rPr>
          <w:rFonts w:ascii="Arial" w:hAnsi="Arial"/>
          <w:sz w:val="22"/>
        </w:rPr>
        <w:t>K-</w:t>
      </w:r>
      <w:r w:rsidR="00F64869" w:rsidRPr="00A7592B">
        <w:rPr>
          <w:rFonts w:ascii="Arial" w:hAnsi="Arial"/>
          <w:sz w:val="22"/>
        </w:rPr>
        <w:t xml:space="preserve">show, </w:t>
      </w:r>
      <w:proofErr w:type="spellStart"/>
      <w:r w:rsidR="00F64869" w:rsidRPr="00A7592B">
        <w:rPr>
          <w:rFonts w:ascii="Arial" w:hAnsi="Arial"/>
          <w:sz w:val="22"/>
        </w:rPr>
        <w:t>Wickert</w:t>
      </w:r>
      <w:proofErr w:type="spellEnd"/>
      <w:r w:rsidR="00F64869" w:rsidRPr="00A7592B">
        <w:rPr>
          <w:rFonts w:ascii="Arial" w:hAnsi="Arial"/>
          <w:sz w:val="22"/>
        </w:rPr>
        <w:t xml:space="preserve"> will demonstrate how data on temperature, press pressure, and vacuum from several elastomer presses is transmitted live via an OPC UA interface (image: </w:t>
      </w:r>
      <w:proofErr w:type="spellStart"/>
      <w:r w:rsidR="00F64869" w:rsidRPr="00A7592B">
        <w:rPr>
          <w:rFonts w:ascii="Arial" w:hAnsi="Arial"/>
          <w:sz w:val="22"/>
        </w:rPr>
        <w:t>Wickert</w:t>
      </w:r>
      <w:proofErr w:type="spellEnd"/>
      <w:r w:rsidR="00F64869" w:rsidRPr="00A7592B">
        <w:rPr>
          <w:rFonts w:ascii="Arial" w:hAnsi="Arial"/>
          <w:sz w:val="22"/>
        </w:rPr>
        <w:t>).</w:t>
      </w:r>
    </w:p>
    <w:bookmarkEnd w:id="17"/>
    <w:bookmarkEnd w:id="18"/>
    <w:p w14:paraId="60ABF311" w14:textId="77777777" w:rsidR="00A85AF0" w:rsidRDefault="00A85AF0" w:rsidP="00D47615">
      <w:pPr>
        <w:widowControl w:val="0"/>
        <w:spacing w:line="360" w:lineRule="auto"/>
        <w:rPr>
          <w:rFonts w:ascii="Arial" w:hAnsi="Arial" w:cs="Arial"/>
          <w:sz w:val="22"/>
          <w:szCs w:val="22"/>
        </w:rPr>
      </w:pPr>
    </w:p>
    <w:p w14:paraId="02952E90" w14:textId="5258FEFD" w:rsidR="009716DC" w:rsidRDefault="00057DB3" w:rsidP="00954CE9">
      <w:pPr>
        <w:widowControl w:val="0"/>
        <w:spacing w:line="360" w:lineRule="auto"/>
        <w:rPr>
          <w:rFonts w:ascii="Arial" w:hAnsi="Arial" w:cs="Arial"/>
          <w:b/>
          <w:bCs/>
          <w:sz w:val="22"/>
          <w:szCs w:val="22"/>
        </w:rPr>
      </w:pPr>
      <w:r>
        <w:rPr>
          <w:rFonts w:ascii="Arial" w:hAnsi="Arial"/>
          <w:b/>
          <w:sz w:val="22"/>
        </w:rPr>
        <w:t xml:space="preserve">You can also download the text of the press release as a Word document and the images in print quality from </w:t>
      </w:r>
      <w:hyperlink r:id="rId9" w:history="1">
        <w:r w:rsidR="00E952A1" w:rsidRPr="0056754A">
          <w:rPr>
            <w:rStyle w:val="Hyperlink"/>
            <w:rFonts w:ascii="Arial" w:hAnsi="Arial"/>
            <w:b/>
            <w:sz w:val="22"/>
          </w:rPr>
          <w:t>https://www.auchkomm.com/aktuellepressetexte#PI_474</w:t>
        </w:r>
      </w:hyperlink>
      <w:r w:rsidR="00E952A1">
        <w:rPr>
          <w:rFonts w:ascii="Arial" w:hAnsi="Arial"/>
          <w:b/>
          <w:sz w:val="22"/>
        </w:rPr>
        <w:t xml:space="preserve"> </w:t>
      </w:r>
    </w:p>
    <w:p w14:paraId="25A43DAE" w14:textId="77777777" w:rsidR="009716DC" w:rsidRPr="00D47615" w:rsidRDefault="009716DC" w:rsidP="009716DC">
      <w:pPr>
        <w:widowControl w:val="0"/>
        <w:spacing w:line="360" w:lineRule="auto"/>
        <w:rPr>
          <w:rFonts w:ascii="Arial" w:hAnsi="Arial" w:cs="Arial"/>
          <w:b/>
          <w:bCs/>
          <w:sz w:val="22"/>
          <w:szCs w:val="22"/>
        </w:rPr>
      </w:pPr>
    </w:p>
    <w:p w14:paraId="25737318" w14:textId="50B18E2E" w:rsidR="00057DB3" w:rsidRPr="00E03817" w:rsidRDefault="00057DB3" w:rsidP="00954CE9">
      <w:pPr>
        <w:pBdr>
          <w:top w:val="single" w:sz="4" w:space="0" w:color="000000"/>
        </w:pBdr>
        <w:spacing w:before="120" w:after="120" w:line="360" w:lineRule="auto"/>
        <w:outlineLvl w:val="0"/>
        <w:rPr>
          <w:rStyle w:val="Ohne"/>
          <w:rFonts w:ascii="Arial" w:hAnsi="Arial" w:cs="Arial"/>
          <w:b/>
          <w:bCs/>
          <w:sz w:val="22"/>
          <w:szCs w:val="22"/>
          <w:lang w:val="de-DE"/>
        </w:rPr>
      </w:pPr>
      <w:r w:rsidRPr="00E03817">
        <w:rPr>
          <w:rStyle w:val="Ohne"/>
          <w:rFonts w:ascii="Arial" w:hAnsi="Arial"/>
          <w:b/>
          <w:sz w:val="22"/>
          <w:lang w:val="de-DE"/>
        </w:rPr>
        <w:t>Contact</w:t>
      </w:r>
      <w:r w:rsidR="00E03817">
        <w:rPr>
          <w:rStyle w:val="Ohne"/>
          <w:rFonts w:ascii="Arial" w:hAnsi="Arial"/>
          <w:b/>
          <w:sz w:val="22"/>
          <w:lang w:val="de-DE"/>
        </w:rPr>
        <w:t>:</w:t>
      </w:r>
    </w:p>
    <w:p w14:paraId="59131CB6" w14:textId="77777777" w:rsidR="00057DB3" w:rsidRPr="00E03817" w:rsidRDefault="00057DB3" w:rsidP="00954CE9">
      <w:pPr>
        <w:spacing w:before="120" w:after="120" w:line="360" w:lineRule="auto"/>
        <w:outlineLvl w:val="0"/>
        <w:rPr>
          <w:rStyle w:val="Ohne"/>
          <w:rFonts w:ascii="Arial" w:hAnsi="Arial" w:cs="Arial"/>
          <w:b/>
          <w:bCs/>
          <w:sz w:val="22"/>
          <w:szCs w:val="22"/>
          <w:lang w:val="de-DE"/>
        </w:rPr>
      </w:pPr>
      <w:r w:rsidRPr="00E03817">
        <w:rPr>
          <w:rStyle w:val="Ohne"/>
          <w:rFonts w:ascii="Arial" w:hAnsi="Arial"/>
          <w:b/>
          <w:sz w:val="22"/>
          <w:lang w:val="de-DE"/>
        </w:rPr>
        <w:t>Wickert Maschinenbau GmbH</w:t>
      </w:r>
    </w:p>
    <w:p w14:paraId="55D32A9D" w14:textId="7FDD15BA" w:rsidR="0005653A" w:rsidRPr="00E03817" w:rsidRDefault="0005653A" w:rsidP="00954CE9">
      <w:pPr>
        <w:spacing w:after="120" w:line="360" w:lineRule="auto"/>
        <w:rPr>
          <w:rStyle w:val="Ohne"/>
          <w:rFonts w:ascii="Arial" w:hAnsi="Arial" w:cs="Arial"/>
          <w:sz w:val="22"/>
          <w:szCs w:val="22"/>
          <w:lang w:val="de-DE"/>
        </w:rPr>
      </w:pPr>
      <w:r w:rsidRPr="00E03817">
        <w:rPr>
          <w:rStyle w:val="Ohne"/>
          <w:rFonts w:ascii="Arial" w:hAnsi="Arial"/>
          <w:sz w:val="22"/>
          <w:lang w:val="de-DE"/>
        </w:rPr>
        <w:t>Stephanie Wickert</w:t>
      </w:r>
    </w:p>
    <w:p w14:paraId="2012CCD6" w14:textId="392260DC" w:rsidR="0005653A" w:rsidRPr="00D47615" w:rsidRDefault="0089646A" w:rsidP="00954CE9">
      <w:pPr>
        <w:spacing w:after="120" w:line="360" w:lineRule="auto"/>
        <w:rPr>
          <w:rStyle w:val="Ohne"/>
          <w:rFonts w:ascii="Arial" w:hAnsi="Arial" w:cs="Arial"/>
          <w:sz w:val="22"/>
          <w:szCs w:val="22"/>
        </w:rPr>
      </w:pPr>
      <w:r>
        <w:rPr>
          <w:rStyle w:val="Ohne"/>
          <w:rFonts w:ascii="Arial" w:hAnsi="Arial"/>
          <w:sz w:val="22"/>
        </w:rPr>
        <w:t>Head of Marketing</w:t>
      </w:r>
    </w:p>
    <w:p w14:paraId="5C37113F" w14:textId="4399FF9F" w:rsidR="00057DB3" w:rsidRPr="00D47615" w:rsidRDefault="00057DB3" w:rsidP="00954CE9">
      <w:pPr>
        <w:spacing w:after="120" w:line="360" w:lineRule="auto"/>
        <w:rPr>
          <w:rStyle w:val="Ohne"/>
          <w:rFonts w:ascii="Arial" w:hAnsi="Arial" w:cs="Arial"/>
          <w:sz w:val="22"/>
          <w:szCs w:val="22"/>
        </w:rPr>
      </w:pPr>
      <w:proofErr w:type="spellStart"/>
      <w:r>
        <w:rPr>
          <w:rStyle w:val="Ohne"/>
          <w:rFonts w:ascii="Arial" w:hAnsi="Arial"/>
          <w:sz w:val="22"/>
        </w:rPr>
        <w:t>Wollmesheimer</w:t>
      </w:r>
      <w:proofErr w:type="spellEnd"/>
      <w:r>
        <w:rPr>
          <w:rStyle w:val="Ohne"/>
          <w:rFonts w:ascii="Arial" w:hAnsi="Arial"/>
          <w:sz w:val="22"/>
        </w:rPr>
        <w:t xml:space="preserve"> </w:t>
      </w:r>
      <w:proofErr w:type="spellStart"/>
      <w:r>
        <w:rPr>
          <w:rStyle w:val="Ohne"/>
          <w:rFonts w:ascii="Arial" w:hAnsi="Arial"/>
          <w:sz w:val="22"/>
        </w:rPr>
        <w:t>Höhe</w:t>
      </w:r>
      <w:proofErr w:type="spellEnd"/>
      <w:r>
        <w:rPr>
          <w:rStyle w:val="Ohne"/>
          <w:rFonts w:ascii="Arial" w:hAnsi="Arial"/>
          <w:sz w:val="22"/>
        </w:rPr>
        <w:t xml:space="preserve"> 2, 76829 Landau, Germany</w:t>
      </w:r>
    </w:p>
    <w:p w14:paraId="479D7554" w14:textId="2168AF89" w:rsidR="00057DB3" w:rsidRPr="00D47615" w:rsidRDefault="00057DB3" w:rsidP="00954CE9">
      <w:pPr>
        <w:spacing w:after="120" w:line="360" w:lineRule="auto"/>
        <w:rPr>
          <w:rFonts w:ascii="Arial" w:hAnsi="Arial" w:cs="Arial"/>
          <w:color w:val="01154D"/>
          <w:sz w:val="22"/>
          <w:szCs w:val="22"/>
        </w:rPr>
      </w:pPr>
      <w:r>
        <w:rPr>
          <w:rFonts w:ascii="Arial" w:hAnsi="Arial"/>
          <w:color w:val="01154D"/>
          <w:sz w:val="22"/>
        </w:rPr>
        <w:t xml:space="preserve">Phone: +49 6341 9343 830, email: </w:t>
      </w:r>
      <w:hyperlink r:id="rId10" w:history="1">
        <w:r>
          <w:rPr>
            <w:rStyle w:val="Hyperlink"/>
            <w:rFonts w:ascii="Arial" w:hAnsi="Arial"/>
            <w:sz w:val="22"/>
          </w:rPr>
          <w:t>s.wickert@wickert-presstech.de</w:t>
        </w:r>
      </w:hyperlink>
      <w:r>
        <w:rPr>
          <w:rFonts w:ascii="Arial" w:hAnsi="Arial"/>
          <w:color w:val="01154D"/>
          <w:sz w:val="22"/>
        </w:rPr>
        <w:t xml:space="preserve"> </w:t>
      </w:r>
    </w:p>
    <w:p w14:paraId="7EAAF061" w14:textId="51E13C45" w:rsidR="00057DB3" w:rsidRPr="00A7592B" w:rsidRDefault="00057DB3" w:rsidP="00954CE9">
      <w:pPr>
        <w:spacing w:after="120" w:line="360" w:lineRule="auto"/>
        <w:rPr>
          <w:rStyle w:val="Ohne"/>
          <w:rFonts w:ascii="Arial" w:hAnsi="Arial" w:cs="Arial"/>
          <w:sz w:val="22"/>
          <w:szCs w:val="22"/>
        </w:rPr>
      </w:pPr>
      <w:r w:rsidRPr="00A7592B">
        <w:rPr>
          <w:rStyle w:val="Ohne"/>
          <w:rFonts w:ascii="Arial" w:hAnsi="Arial" w:cs="Arial"/>
          <w:sz w:val="22"/>
          <w:szCs w:val="22"/>
        </w:rPr>
        <w:t xml:space="preserve">For more </w:t>
      </w:r>
      <w:r w:rsidRPr="00A7592B">
        <w:rPr>
          <w:rStyle w:val="Ohne"/>
          <w:rFonts w:ascii="Arial" w:hAnsi="Arial" w:cs="Arial"/>
          <w:b/>
          <w:sz w:val="22"/>
          <w:szCs w:val="22"/>
        </w:rPr>
        <w:t>information</w:t>
      </w:r>
      <w:r w:rsidRPr="00A7592B">
        <w:rPr>
          <w:rStyle w:val="Ohne"/>
          <w:rFonts w:ascii="Arial" w:hAnsi="Arial" w:cs="Arial"/>
          <w:sz w:val="22"/>
          <w:szCs w:val="22"/>
        </w:rPr>
        <w:t xml:space="preserve"> go to </w:t>
      </w:r>
      <w:bookmarkStart w:id="19" w:name="OLE_LINK19"/>
      <w:r w:rsidR="00A7592B" w:rsidRPr="00A7592B">
        <w:rPr>
          <w:rFonts w:ascii="Arial" w:hAnsi="Arial" w:cs="Arial"/>
          <w:sz w:val="22"/>
          <w:szCs w:val="22"/>
        </w:rPr>
        <w:fldChar w:fldCharType="begin"/>
      </w:r>
      <w:r w:rsidR="00A7592B" w:rsidRPr="00A7592B">
        <w:rPr>
          <w:rFonts w:ascii="Arial" w:hAnsi="Arial" w:cs="Arial"/>
          <w:sz w:val="22"/>
          <w:szCs w:val="22"/>
        </w:rPr>
        <w:instrText xml:space="preserve"> HYPERLINK "</w:instrText>
      </w:r>
      <w:r w:rsidR="00A7592B" w:rsidRPr="00A7592B">
        <w:rPr>
          <w:rFonts w:ascii="Arial" w:hAnsi="Arial" w:cs="Arial"/>
          <w:sz w:val="22"/>
          <w:szCs w:val="22"/>
        </w:rPr>
        <w:instrText>https://www.wickert-presstech.de/en/</w:instrText>
      </w:r>
      <w:r w:rsidR="00A7592B" w:rsidRPr="00A7592B">
        <w:rPr>
          <w:rFonts w:ascii="Arial" w:hAnsi="Arial" w:cs="Arial"/>
          <w:sz w:val="22"/>
          <w:szCs w:val="22"/>
        </w:rPr>
        <w:instrText xml:space="preserve">" </w:instrText>
      </w:r>
      <w:r w:rsidR="00A7592B" w:rsidRPr="00A7592B">
        <w:rPr>
          <w:rFonts w:ascii="Arial" w:hAnsi="Arial" w:cs="Arial"/>
          <w:sz w:val="22"/>
          <w:szCs w:val="22"/>
        </w:rPr>
        <w:fldChar w:fldCharType="separate"/>
      </w:r>
      <w:r w:rsidR="00A7592B" w:rsidRPr="00A7592B">
        <w:rPr>
          <w:rStyle w:val="Hyperlink"/>
          <w:rFonts w:ascii="Arial" w:hAnsi="Arial" w:cs="Arial"/>
          <w:sz w:val="22"/>
          <w:szCs w:val="22"/>
        </w:rPr>
        <w:t>https://www.wickert-presstech.de/en/</w:t>
      </w:r>
      <w:r w:rsidR="00A7592B" w:rsidRPr="00A7592B">
        <w:rPr>
          <w:rFonts w:ascii="Arial" w:hAnsi="Arial" w:cs="Arial"/>
          <w:sz w:val="22"/>
          <w:szCs w:val="22"/>
        </w:rPr>
        <w:fldChar w:fldCharType="end"/>
      </w:r>
      <w:r w:rsidR="00A7592B" w:rsidRPr="00A7592B">
        <w:rPr>
          <w:rFonts w:ascii="Arial" w:hAnsi="Arial" w:cs="Arial"/>
          <w:sz w:val="22"/>
          <w:szCs w:val="22"/>
        </w:rPr>
        <w:t xml:space="preserve"> </w:t>
      </w:r>
      <w:bookmarkEnd w:id="19"/>
    </w:p>
    <w:p w14:paraId="101E7639" w14:textId="77777777" w:rsidR="003216D0" w:rsidRPr="00766286" w:rsidRDefault="003216D0" w:rsidP="00954CE9">
      <w:pPr>
        <w:spacing w:before="120" w:after="120" w:line="360" w:lineRule="auto"/>
        <w:outlineLvl w:val="0"/>
        <w:rPr>
          <w:rStyle w:val="Ohne"/>
          <w:rFonts w:ascii="Arial" w:hAnsi="Arial"/>
          <w:b/>
          <w:sz w:val="22"/>
        </w:rPr>
      </w:pPr>
    </w:p>
    <w:p w14:paraId="3E8DDBD2" w14:textId="611C2759" w:rsidR="00057DB3" w:rsidRPr="00E03817" w:rsidRDefault="00057DB3" w:rsidP="00954CE9">
      <w:pPr>
        <w:spacing w:before="120" w:after="120" w:line="360" w:lineRule="auto"/>
        <w:outlineLvl w:val="0"/>
        <w:rPr>
          <w:rStyle w:val="Ohne"/>
          <w:rFonts w:ascii="Arial" w:hAnsi="Arial" w:cs="Arial"/>
          <w:b/>
          <w:bCs/>
          <w:sz w:val="22"/>
          <w:szCs w:val="22"/>
          <w:lang w:val="de-DE"/>
        </w:rPr>
      </w:pPr>
      <w:r w:rsidRPr="00E03817">
        <w:rPr>
          <w:rStyle w:val="Ohne"/>
          <w:rFonts w:ascii="Arial" w:hAnsi="Arial"/>
          <w:b/>
          <w:sz w:val="22"/>
          <w:lang w:val="de-DE"/>
        </w:rPr>
        <w:t xml:space="preserve">Print </w:t>
      </w:r>
      <w:proofErr w:type="spellStart"/>
      <w:r w:rsidRPr="00E03817">
        <w:rPr>
          <w:rStyle w:val="Ohne"/>
          <w:rFonts w:ascii="Arial" w:hAnsi="Arial"/>
          <w:b/>
          <w:sz w:val="22"/>
          <w:lang w:val="de-DE"/>
        </w:rPr>
        <w:t>copy</w:t>
      </w:r>
      <w:proofErr w:type="spellEnd"/>
      <w:r w:rsidRPr="00E03817">
        <w:rPr>
          <w:rStyle w:val="Ohne"/>
          <w:rFonts w:ascii="Arial" w:hAnsi="Arial"/>
          <w:b/>
          <w:sz w:val="22"/>
          <w:lang w:val="de-DE"/>
        </w:rPr>
        <w:t xml:space="preserve"> </w:t>
      </w:r>
      <w:proofErr w:type="spellStart"/>
      <w:r w:rsidRPr="00E03817">
        <w:rPr>
          <w:rStyle w:val="Ohne"/>
          <w:rFonts w:ascii="Arial" w:hAnsi="Arial"/>
          <w:b/>
          <w:sz w:val="22"/>
          <w:lang w:val="de-DE"/>
        </w:rPr>
        <w:t>requested</w:t>
      </w:r>
      <w:proofErr w:type="spellEnd"/>
      <w:r w:rsidRPr="00E03817">
        <w:rPr>
          <w:rStyle w:val="Ohne"/>
          <w:rFonts w:ascii="Arial" w:hAnsi="Arial"/>
          <w:b/>
          <w:sz w:val="22"/>
          <w:lang w:val="de-DE"/>
        </w:rPr>
        <w:t>:</w:t>
      </w:r>
    </w:p>
    <w:p w14:paraId="49FD50F4" w14:textId="4F216C8C" w:rsidR="00057DB3" w:rsidRPr="00E03817" w:rsidRDefault="00057DB3" w:rsidP="002421B4">
      <w:pPr>
        <w:spacing w:line="360" w:lineRule="auto"/>
        <w:rPr>
          <w:rFonts w:ascii="Arial" w:hAnsi="Arial" w:cs="Arial"/>
          <w:sz w:val="22"/>
          <w:szCs w:val="22"/>
          <w:lang w:val="de-DE"/>
        </w:rPr>
      </w:pPr>
      <w:r w:rsidRPr="00E03817">
        <w:rPr>
          <w:rStyle w:val="Ohne"/>
          <w:rFonts w:ascii="Arial" w:hAnsi="Arial"/>
          <w:sz w:val="22"/>
          <w:lang w:val="de-DE"/>
        </w:rPr>
        <w:t xml:space="preserve">auchkomm Unternehmenskommunikation, F. Stephan Auch, Hochstr. 11, D-90429 </w:t>
      </w:r>
      <w:proofErr w:type="spellStart"/>
      <w:r w:rsidRPr="00E03817">
        <w:rPr>
          <w:rStyle w:val="Ohne"/>
          <w:rFonts w:ascii="Arial" w:hAnsi="Arial"/>
          <w:sz w:val="22"/>
          <w:lang w:val="de-DE"/>
        </w:rPr>
        <w:t>Nuremberg</w:t>
      </w:r>
      <w:proofErr w:type="spellEnd"/>
      <w:r w:rsidRPr="00E03817">
        <w:rPr>
          <w:rStyle w:val="Ohne"/>
          <w:rFonts w:ascii="Arial" w:hAnsi="Arial"/>
          <w:sz w:val="22"/>
          <w:lang w:val="de-DE"/>
        </w:rPr>
        <w:t xml:space="preserve">, </w:t>
      </w:r>
      <w:hyperlink r:id="rId11" w:history="1">
        <w:r w:rsidRPr="00E03817">
          <w:rPr>
            <w:rStyle w:val="Hyperlink"/>
            <w:rFonts w:ascii="Arial" w:hAnsi="Arial"/>
            <w:sz w:val="22"/>
            <w:lang w:val="de-DE"/>
          </w:rPr>
          <w:t>fsa@auchkomm.de</w:t>
        </w:r>
      </w:hyperlink>
      <w:r w:rsidRPr="00E03817">
        <w:rPr>
          <w:rFonts w:ascii="Arial" w:hAnsi="Arial"/>
          <w:color w:val="000000"/>
          <w:sz w:val="22"/>
          <w:lang w:val="de-DE"/>
        </w:rPr>
        <w:t xml:space="preserve">, </w:t>
      </w:r>
      <w:r w:rsidRPr="00E03817">
        <w:rPr>
          <w:rFonts w:ascii="Arial" w:hAnsi="Arial"/>
          <w:sz w:val="22"/>
          <w:lang w:val="de-DE"/>
        </w:rPr>
        <w:t xml:space="preserve"> </w:t>
      </w:r>
      <w:hyperlink r:id="rId12" w:history="1">
        <w:r w:rsidRPr="00E03817">
          <w:rPr>
            <w:rStyle w:val="Hyperlink1"/>
            <w:rFonts w:ascii="Arial" w:hAnsi="Arial"/>
            <w:lang w:val="de-DE"/>
          </w:rPr>
          <w:t>www.auchkomm.de</w:t>
        </w:r>
      </w:hyperlink>
      <w:r w:rsidRPr="00E03817">
        <w:rPr>
          <w:rStyle w:val="Ohne"/>
          <w:rFonts w:ascii="Arial" w:hAnsi="Arial"/>
          <w:sz w:val="22"/>
          <w:lang w:val="de-DE"/>
        </w:rPr>
        <w:t>.</w:t>
      </w:r>
      <w:bookmarkEnd w:id="0"/>
      <w:bookmarkEnd w:id="7"/>
      <w:bookmarkEnd w:id="8"/>
    </w:p>
    <w:sectPr w:rsidR="00057DB3" w:rsidRPr="00E03817" w:rsidSect="00E70DB5">
      <w:pgSz w:w="11900" w:h="16840"/>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Segoe UI"/>
    <w:panose1 w:val="020B0600040502020204"/>
    <w:charset w:val="00"/>
    <w:family w:val="swiss"/>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9" type="#_x0000_t75" style="width:245.4pt;height:356.95pt" o:bullet="t">
        <v:imagedata r:id="rId1" o:title="clip_image001"/>
      </v:shape>
    </w:pict>
  </w:numPicBullet>
  <w:abstractNum w:abstractNumId="0" w15:restartNumberingAfterBreak="0">
    <w:nsid w:val="1C731160"/>
    <w:multiLevelType w:val="multilevel"/>
    <w:tmpl w:val="7986AF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29252112"/>
    <w:multiLevelType w:val="hybridMultilevel"/>
    <w:tmpl w:val="1264CD3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30AB5697"/>
    <w:multiLevelType w:val="hybridMultilevel"/>
    <w:tmpl w:val="41AA63C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67149F6"/>
    <w:multiLevelType w:val="hybridMultilevel"/>
    <w:tmpl w:val="57AA8242"/>
    <w:lvl w:ilvl="0" w:tplc="0AC2024A">
      <w:start w:val="1"/>
      <w:numFmt w:val="bullet"/>
      <w:pStyle w:val="Aufzhlung"/>
      <w:lvlText w:val=""/>
      <w:lvlPicBulletId w:val="0"/>
      <w:lvlJc w:val="left"/>
      <w:pPr>
        <w:ind w:left="1428" w:hanging="360"/>
      </w:pPr>
      <w:rPr>
        <w:rFonts w:ascii="Symbol" w:hAnsi="Symbol" w:hint="default"/>
        <w:color w:val="auto"/>
      </w:rPr>
    </w:lvl>
    <w:lvl w:ilvl="1" w:tplc="04070003">
      <w:start w:val="1"/>
      <w:numFmt w:val="bullet"/>
      <w:lvlText w:val="o"/>
      <w:lvlJc w:val="left"/>
      <w:pPr>
        <w:ind w:left="2148" w:hanging="360"/>
      </w:pPr>
      <w:rPr>
        <w:rFonts w:ascii="Courier New" w:hAnsi="Courier New" w:cs="Courier New" w:hint="default"/>
      </w:rPr>
    </w:lvl>
    <w:lvl w:ilvl="2" w:tplc="04070005">
      <w:start w:val="1"/>
      <w:numFmt w:val="bullet"/>
      <w:lvlText w:val=""/>
      <w:lvlJc w:val="left"/>
      <w:pPr>
        <w:ind w:left="2868" w:hanging="360"/>
      </w:pPr>
      <w:rPr>
        <w:rFonts w:ascii="Wingdings" w:hAnsi="Wingdings" w:hint="default"/>
      </w:rPr>
    </w:lvl>
    <w:lvl w:ilvl="3" w:tplc="04070001">
      <w:start w:val="1"/>
      <w:numFmt w:val="bullet"/>
      <w:lvlText w:val=""/>
      <w:lvlJc w:val="left"/>
      <w:pPr>
        <w:ind w:left="3588" w:hanging="360"/>
      </w:pPr>
      <w:rPr>
        <w:rFonts w:ascii="Symbol" w:hAnsi="Symbol" w:hint="default"/>
      </w:rPr>
    </w:lvl>
    <w:lvl w:ilvl="4" w:tplc="04070003">
      <w:start w:val="1"/>
      <w:numFmt w:val="bullet"/>
      <w:lvlText w:val="o"/>
      <w:lvlJc w:val="left"/>
      <w:pPr>
        <w:ind w:left="4308" w:hanging="360"/>
      </w:pPr>
      <w:rPr>
        <w:rFonts w:ascii="Courier New" w:hAnsi="Courier New" w:cs="Courier New" w:hint="default"/>
      </w:rPr>
    </w:lvl>
    <w:lvl w:ilvl="5" w:tplc="04070005">
      <w:start w:val="1"/>
      <w:numFmt w:val="bullet"/>
      <w:lvlText w:val=""/>
      <w:lvlJc w:val="left"/>
      <w:pPr>
        <w:ind w:left="5028" w:hanging="360"/>
      </w:pPr>
      <w:rPr>
        <w:rFonts w:ascii="Wingdings" w:hAnsi="Wingdings" w:hint="default"/>
      </w:rPr>
    </w:lvl>
    <w:lvl w:ilvl="6" w:tplc="04070001">
      <w:start w:val="1"/>
      <w:numFmt w:val="bullet"/>
      <w:lvlText w:val=""/>
      <w:lvlJc w:val="left"/>
      <w:pPr>
        <w:ind w:left="5748" w:hanging="360"/>
      </w:pPr>
      <w:rPr>
        <w:rFonts w:ascii="Symbol" w:hAnsi="Symbol" w:hint="default"/>
      </w:rPr>
    </w:lvl>
    <w:lvl w:ilvl="7" w:tplc="04070003">
      <w:start w:val="1"/>
      <w:numFmt w:val="bullet"/>
      <w:lvlText w:val="o"/>
      <w:lvlJc w:val="left"/>
      <w:pPr>
        <w:ind w:left="6468" w:hanging="360"/>
      </w:pPr>
      <w:rPr>
        <w:rFonts w:ascii="Courier New" w:hAnsi="Courier New" w:cs="Courier New" w:hint="default"/>
      </w:rPr>
    </w:lvl>
    <w:lvl w:ilvl="8" w:tplc="04070005">
      <w:start w:val="1"/>
      <w:numFmt w:val="bullet"/>
      <w:lvlText w:val=""/>
      <w:lvlJc w:val="left"/>
      <w:pPr>
        <w:ind w:left="7188" w:hanging="360"/>
      </w:pPr>
      <w:rPr>
        <w:rFonts w:ascii="Wingdings" w:hAnsi="Wingdings" w:hint="default"/>
      </w:rPr>
    </w:lvl>
  </w:abstractNum>
  <w:abstractNum w:abstractNumId="4" w15:restartNumberingAfterBreak="0">
    <w:nsid w:val="39F10890"/>
    <w:multiLevelType w:val="hybridMultilevel"/>
    <w:tmpl w:val="69C2C9CC"/>
    <w:lvl w:ilvl="0" w:tplc="48AE9B54">
      <w:start w:val="2020"/>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2AD39F4"/>
    <w:multiLevelType w:val="hybridMultilevel"/>
    <w:tmpl w:val="5A2E048C"/>
    <w:lvl w:ilvl="0" w:tplc="E2AA3818">
      <w:start w:val="1"/>
      <w:numFmt w:val="bullet"/>
      <w:lvlText w:val="-"/>
      <w:lvlJc w:val="left"/>
      <w:pPr>
        <w:ind w:left="1211" w:hanging="360"/>
      </w:pPr>
      <w:rPr>
        <w:rFonts w:ascii="Arial" w:eastAsia="Times New Roman" w:hAnsi="Arial" w:cs="Arial" w:hint="default"/>
      </w:rPr>
    </w:lvl>
    <w:lvl w:ilvl="1" w:tplc="04070003" w:tentative="1">
      <w:start w:val="1"/>
      <w:numFmt w:val="bullet"/>
      <w:lvlText w:val="o"/>
      <w:lvlJc w:val="left"/>
      <w:pPr>
        <w:ind w:left="1931" w:hanging="360"/>
      </w:pPr>
      <w:rPr>
        <w:rFonts w:ascii="Courier New" w:hAnsi="Courier New" w:cs="Courier New" w:hint="default"/>
      </w:rPr>
    </w:lvl>
    <w:lvl w:ilvl="2" w:tplc="04070005" w:tentative="1">
      <w:start w:val="1"/>
      <w:numFmt w:val="bullet"/>
      <w:lvlText w:val=""/>
      <w:lvlJc w:val="left"/>
      <w:pPr>
        <w:ind w:left="2651" w:hanging="360"/>
      </w:pPr>
      <w:rPr>
        <w:rFonts w:ascii="Wingdings" w:hAnsi="Wingdings" w:hint="default"/>
      </w:rPr>
    </w:lvl>
    <w:lvl w:ilvl="3" w:tplc="04070001" w:tentative="1">
      <w:start w:val="1"/>
      <w:numFmt w:val="bullet"/>
      <w:lvlText w:val=""/>
      <w:lvlJc w:val="left"/>
      <w:pPr>
        <w:ind w:left="3371" w:hanging="360"/>
      </w:pPr>
      <w:rPr>
        <w:rFonts w:ascii="Symbol" w:hAnsi="Symbol" w:hint="default"/>
      </w:rPr>
    </w:lvl>
    <w:lvl w:ilvl="4" w:tplc="04070003" w:tentative="1">
      <w:start w:val="1"/>
      <w:numFmt w:val="bullet"/>
      <w:lvlText w:val="o"/>
      <w:lvlJc w:val="left"/>
      <w:pPr>
        <w:ind w:left="4091" w:hanging="360"/>
      </w:pPr>
      <w:rPr>
        <w:rFonts w:ascii="Courier New" w:hAnsi="Courier New" w:cs="Courier New" w:hint="default"/>
      </w:rPr>
    </w:lvl>
    <w:lvl w:ilvl="5" w:tplc="04070005" w:tentative="1">
      <w:start w:val="1"/>
      <w:numFmt w:val="bullet"/>
      <w:lvlText w:val=""/>
      <w:lvlJc w:val="left"/>
      <w:pPr>
        <w:ind w:left="4811" w:hanging="360"/>
      </w:pPr>
      <w:rPr>
        <w:rFonts w:ascii="Wingdings" w:hAnsi="Wingdings" w:hint="default"/>
      </w:rPr>
    </w:lvl>
    <w:lvl w:ilvl="6" w:tplc="04070001" w:tentative="1">
      <w:start w:val="1"/>
      <w:numFmt w:val="bullet"/>
      <w:lvlText w:val=""/>
      <w:lvlJc w:val="left"/>
      <w:pPr>
        <w:ind w:left="5531" w:hanging="360"/>
      </w:pPr>
      <w:rPr>
        <w:rFonts w:ascii="Symbol" w:hAnsi="Symbol" w:hint="default"/>
      </w:rPr>
    </w:lvl>
    <w:lvl w:ilvl="7" w:tplc="04070003" w:tentative="1">
      <w:start w:val="1"/>
      <w:numFmt w:val="bullet"/>
      <w:lvlText w:val="o"/>
      <w:lvlJc w:val="left"/>
      <w:pPr>
        <w:ind w:left="6251" w:hanging="360"/>
      </w:pPr>
      <w:rPr>
        <w:rFonts w:ascii="Courier New" w:hAnsi="Courier New" w:cs="Courier New" w:hint="default"/>
      </w:rPr>
    </w:lvl>
    <w:lvl w:ilvl="8" w:tplc="04070005" w:tentative="1">
      <w:start w:val="1"/>
      <w:numFmt w:val="bullet"/>
      <w:lvlText w:val=""/>
      <w:lvlJc w:val="left"/>
      <w:pPr>
        <w:ind w:left="6971" w:hanging="360"/>
      </w:pPr>
      <w:rPr>
        <w:rFonts w:ascii="Wingdings" w:hAnsi="Wingdings" w:hint="default"/>
      </w:rPr>
    </w:lvl>
  </w:abstractNum>
  <w:abstractNum w:abstractNumId="6" w15:restartNumberingAfterBreak="0">
    <w:nsid w:val="599043BC"/>
    <w:multiLevelType w:val="multilevel"/>
    <w:tmpl w:val="6F0A6B2E"/>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6650528B"/>
    <w:multiLevelType w:val="multilevel"/>
    <w:tmpl w:val="B39626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7972651C"/>
    <w:multiLevelType w:val="multilevel"/>
    <w:tmpl w:val="3976C7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977642573">
    <w:abstractNumId w:val="2"/>
  </w:num>
  <w:num w:numId="2" w16cid:durableId="1051804630">
    <w:abstractNumId w:val="4"/>
  </w:num>
  <w:num w:numId="3" w16cid:durableId="19550984">
    <w:abstractNumId w:val="1"/>
  </w:num>
  <w:num w:numId="4" w16cid:durableId="211121216">
    <w:abstractNumId w:val="8"/>
  </w:num>
  <w:num w:numId="5" w16cid:durableId="1580558869">
    <w:abstractNumId w:val="0"/>
  </w:num>
  <w:num w:numId="6" w16cid:durableId="1554460770">
    <w:abstractNumId w:val="7"/>
  </w:num>
  <w:num w:numId="7" w16cid:durableId="352926024">
    <w:abstractNumId w:val="5"/>
  </w:num>
  <w:num w:numId="8" w16cid:durableId="609968496">
    <w:abstractNumId w:val="6"/>
  </w:num>
  <w:num w:numId="9" w16cid:durableId="76148840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8"/>
  <w:proofState w:spelling="clean" w:grammar="clean"/>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7DB3"/>
    <w:rsid w:val="00001B45"/>
    <w:rsid w:val="00011B51"/>
    <w:rsid w:val="00014887"/>
    <w:rsid w:val="000211FA"/>
    <w:rsid w:val="00021D86"/>
    <w:rsid w:val="0002319E"/>
    <w:rsid w:val="00041623"/>
    <w:rsid w:val="000507CD"/>
    <w:rsid w:val="00055586"/>
    <w:rsid w:val="0005653A"/>
    <w:rsid w:val="00057DB3"/>
    <w:rsid w:val="00060433"/>
    <w:rsid w:val="00063AAC"/>
    <w:rsid w:val="000673B6"/>
    <w:rsid w:val="0007105F"/>
    <w:rsid w:val="000872D6"/>
    <w:rsid w:val="000A1F59"/>
    <w:rsid w:val="000A3242"/>
    <w:rsid w:val="000A4A77"/>
    <w:rsid w:val="000A54E6"/>
    <w:rsid w:val="000D759D"/>
    <w:rsid w:val="000E310D"/>
    <w:rsid w:val="000E4613"/>
    <w:rsid w:val="000E6C91"/>
    <w:rsid w:val="00107597"/>
    <w:rsid w:val="00120350"/>
    <w:rsid w:val="00124944"/>
    <w:rsid w:val="00147D0B"/>
    <w:rsid w:val="00152B72"/>
    <w:rsid w:val="0015337B"/>
    <w:rsid w:val="001612E9"/>
    <w:rsid w:val="001677B2"/>
    <w:rsid w:val="00183E1B"/>
    <w:rsid w:val="001A5F1E"/>
    <w:rsid w:val="001B7552"/>
    <w:rsid w:val="001C0EE4"/>
    <w:rsid w:val="001E3B32"/>
    <w:rsid w:val="001F2F53"/>
    <w:rsid w:val="00224D36"/>
    <w:rsid w:val="002273E7"/>
    <w:rsid w:val="00230C16"/>
    <w:rsid w:val="00234895"/>
    <w:rsid w:val="00241CFA"/>
    <w:rsid w:val="002421B4"/>
    <w:rsid w:val="0025177F"/>
    <w:rsid w:val="00251CD9"/>
    <w:rsid w:val="002534BE"/>
    <w:rsid w:val="00254590"/>
    <w:rsid w:val="00267D19"/>
    <w:rsid w:val="0028154F"/>
    <w:rsid w:val="00286EA6"/>
    <w:rsid w:val="002B129B"/>
    <w:rsid w:val="002C444D"/>
    <w:rsid w:val="002E0E25"/>
    <w:rsid w:val="002E102D"/>
    <w:rsid w:val="003017D9"/>
    <w:rsid w:val="0030283D"/>
    <w:rsid w:val="003216D0"/>
    <w:rsid w:val="00321A8B"/>
    <w:rsid w:val="00326024"/>
    <w:rsid w:val="003334C0"/>
    <w:rsid w:val="00340953"/>
    <w:rsid w:val="00343508"/>
    <w:rsid w:val="00346B29"/>
    <w:rsid w:val="00350C1B"/>
    <w:rsid w:val="003748BD"/>
    <w:rsid w:val="00385116"/>
    <w:rsid w:val="0039439F"/>
    <w:rsid w:val="00394DC1"/>
    <w:rsid w:val="003A4CAA"/>
    <w:rsid w:val="003A7C5E"/>
    <w:rsid w:val="003B5879"/>
    <w:rsid w:val="003C1208"/>
    <w:rsid w:val="003D0F0C"/>
    <w:rsid w:val="003D2B8D"/>
    <w:rsid w:val="003D3693"/>
    <w:rsid w:val="003D5338"/>
    <w:rsid w:val="003F1E4A"/>
    <w:rsid w:val="003F4C0A"/>
    <w:rsid w:val="003F79D6"/>
    <w:rsid w:val="00400925"/>
    <w:rsid w:val="004078B7"/>
    <w:rsid w:val="00411BE4"/>
    <w:rsid w:val="00414BCE"/>
    <w:rsid w:val="0041610B"/>
    <w:rsid w:val="00416D91"/>
    <w:rsid w:val="00416EA6"/>
    <w:rsid w:val="00444438"/>
    <w:rsid w:val="00455339"/>
    <w:rsid w:val="004617D0"/>
    <w:rsid w:val="0046614B"/>
    <w:rsid w:val="0047530A"/>
    <w:rsid w:val="0048039E"/>
    <w:rsid w:val="00487E7A"/>
    <w:rsid w:val="004A6849"/>
    <w:rsid w:val="004C2093"/>
    <w:rsid w:val="004C52F9"/>
    <w:rsid w:val="004C5F50"/>
    <w:rsid w:val="004D47CA"/>
    <w:rsid w:val="004D4DA5"/>
    <w:rsid w:val="004D6388"/>
    <w:rsid w:val="004D6732"/>
    <w:rsid w:val="004F0C74"/>
    <w:rsid w:val="00513EE0"/>
    <w:rsid w:val="0052490C"/>
    <w:rsid w:val="0053370C"/>
    <w:rsid w:val="00544E45"/>
    <w:rsid w:val="00546E7C"/>
    <w:rsid w:val="005505CE"/>
    <w:rsid w:val="00551DF8"/>
    <w:rsid w:val="00556416"/>
    <w:rsid w:val="00563D1D"/>
    <w:rsid w:val="00574E1C"/>
    <w:rsid w:val="00581F53"/>
    <w:rsid w:val="00584222"/>
    <w:rsid w:val="00587CC3"/>
    <w:rsid w:val="00591489"/>
    <w:rsid w:val="005A5EDE"/>
    <w:rsid w:val="005B0573"/>
    <w:rsid w:val="005B36F4"/>
    <w:rsid w:val="005C17EE"/>
    <w:rsid w:val="005E1AE3"/>
    <w:rsid w:val="005E1CEB"/>
    <w:rsid w:val="005E338F"/>
    <w:rsid w:val="005E5787"/>
    <w:rsid w:val="005F062D"/>
    <w:rsid w:val="005F149C"/>
    <w:rsid w:val="005F14F4"/>
    <w:rsid w:val="005F577E"/>
    <w:rsid w:val="005F6F4A"/>
    <w:rsid w:val="00603A11"/>
    <w:rsid w:val="00612B0C"/>
    <w:rsid w:val="00613D18"/>
    <w:rsid w:val="00620D99"/>
    <w:rsid w:val="00622B45"/>
    <w:rsid w:val="00625463"/>
    <w:rsid w:val="0064124B"/>
    <w:rsid w:val="006424F5"/>
    <w:rsid w:val="0064487C"/>
    <w:rsid w:val="00652DE0"/>
    <w:rsid w:val="00657D7F"/>
    <w:rsid w:val="00663E5E"/>
    <w:rsid w:val="00667523"/>
    <w:rsid w:val="006738C1"/>
    <w:rsid w:val="006756A7"/>
    <w:rsid w:val="00681021"/>
    <w:rsid w:val="00681232"/>
    <w:rsid w:val="0068271A"/>
    <w:rsid w:val="00684DAC"/>
    <w:rsid w:val="0069017E"/>
    <w:rsid w:val="006B672E"/>
    <w:rsid w:val="006D0E8C"/>
    <w:rsid w:val="006D3278"/>
    <w:rsid w:val="006D3EF7"/>
    <w:rsid w:val="006D5D55"/>
    <w:rsid w:val="006F42B6"/>
    <w:rsid w:val="00700E67"/>
    <w:rsid w:val="00702CA1"/>
    <w:rsid w:val="00711BE9"/>
    <w:rsid w:val="007228BC"/>
    <w:rsid w:val="007245DC"/>
    <w:rsid w:val="0075303D"/>
    <w:rsid w:val="00760C5F"/>
    <w:rsid w:val="00766286"/>
    <w:rsid w:val="007732F4"/>
    <w:rsid w:val="00777B83"/>
    <w:rsid w:val="0078102F"/>
    <w:rsid w:val="007868FA"/>
    <w:rsid w:val="00786C5E"/>
    <w:rsid w:val="007A2BD9"/>
    <w:rsid w:val="007A5BDD"/>
    <w:rsid w:val="007B2D15"/>
    <w:rsid w:val="007C1425"/>
    <w:rsid w:val="007C2C34"/>
    <w:rsid w:val="007C6984"/>
    <w:rsid w:val="007E1B43"/>
    <w:rsid w:val="007F67BB"/>
    <w:rsid w:val="007F7464"/>
    <w:rsid w:val="00802F76"/>
    <w:rsid w:val="00805E45"/>
    <w:rsid w:val="008069BF"/>
    <w:rsid w:val="0082060B"/>
    <w:rsid w:val="008259BA"/>
    <w:rsid w:val="00825B43"/>
    <w:rsid w:val="0083796B"/>
    <w:rsid w:val="008407EC"/>
    <w:rsid w:val="00847DF4"/>
    <w:rsid w:val="00855E52"/>
    <w:rsid w:val="00873A77"/>
    <w:rsid w:val="00876BCC"/>
    <w:rsid w:val="0087769E"/>
    <w:rsid w:val="008818D1"/>
    <w:rsid w:val="00884EBB"/>
    <w:rsid w:val="00887EDE"/>
    <w:rsid w:val="00890856"/>
    <w:rsid w:val="008954DC"/>
    <w:rsid w:val="0089646A"/>
    <w:rsid w:val="00897000"/>
    <w:rsid w:val="008A43FC"/>
    <w:rsid w:val="008A5919"/>
    <w:rsid w:val="008B0A70"/>
    <w:rsid w:val="008B2B21"/>
    <w:rsid w:val="008B5124"/>
    <w:rsid w:val="008C6DE6"/>
    <w:rsid w:val="008D0F52"/>
    <w:rsid w:val="008D21AE"/>
    <w:rsid w:val="008D36C3"/>
    <w:rsid w:val="008D65D1"/>
    <w:rsid w:val="008E109D"/>
    <w:rsid w:val="008F0029"/>
    <w:rsid w:val="008F1D37"/>
    <w:rsid w:val="008F28CC"/>
    <w:rsid w:val="00911687"/>
    <w:rsid w:val="00922031"/>
    <w:rsid w:val="00922EAD"/>
    <w:rsid w:val="00925AA7"/>
    <w:rsid w:val="009276D3"/>
    <w:rsid w:val="00937CD3"/>
    <w:rsid w:val="00947B1E"/>
    <w:rsid w:val="00954CE9"/>
    <w:rsid w:val="009558F1"/>
    <w:rsid w:val="009572CC"/>
    <w:rsid w:val="0096341D"/>
    <w:rsid w:val="00964B4D"/>
    <w:rsid w:val="0096598E"/>
    <w:rsid w:val="009716DC"/>
    <w:rsid w:val="00971A93"/>
    <w:rsid w:val="009738BC"/>
    <w:rsid w:val="009772EB"/>
    <w:rsid w:val="00977E46"/>
    <w:rsid w:val="00984F29"/>
    <w:rsid w:val="00986DD6"/>
    <w:rsid w:val="009A6568"/>
    <w:rsid w:val="009B699C"/>
    <w:rsid w:val="009C5A94"/>
    <w:rsid w:val="009E58CB"/>
    <w:rsid w:val="009E6E54"/>
    <w:rsid w:val="009F1E49"/>
    <w:rsid w:val="009F4A75"/>
    <w:rsid w:val="009F65E8"/>
    <w:rsid w:val="00A07816"/>
    <w:rsid w:val="00A115A9"/>
    <w:rsid w:val="00A17E59"/>
    <w:rsid w:val="00A303E7"/>
    <w:rsid w:val="00A3163B"/>
    <w:rsid w:val="00A41481"/>
    <w:rsid w:val="00A45D61"/>
    <w:rsid w:val="00A45E9E"/>
    <w:rsid w:val="00A50EC1"/>
    <w:rsid w:val="00A60156"/>
    <w:rsid w:val="00A74F4B"/>
    <w:rsid w:val="00A74FA0"/>
    <w:rsid w:val="00A7592B"/>
    <w:rsid w:val="00A82349"/>
    <w:rsid w:val="00A855C6"/>
    <w:rsid w:val="00A85AF0"/>
    <w:rsid w:val="00A91FB5"/>
    <w:rsid w:val="00A93ABD"/>
    <w:rsid w:val="00A94FD7"/>
    <w:rsid w:val="00AA528C"/>
    <w:rsid w:val="00AB0CD3"/>
    <w:rsid w:val="00AB3E01"/>
    <w:rsid w:val="00AB45C2"/>
    <w:rsid w:val="00AB7873"/>
    <w:rsid w:val="00AF285F"/>
    <w:rsid w:val="00AF2E31"/>
    <w:rsid w:val="00B05B66"/>
    <w:rsid w:val="00B0737F"/>
    <w:rsid w:val="00B214C1"/>
    <w:rsid w:val="00B25513"/>
    <w:rsid w:val="00B26B97"/>
    <w:rsid w:val="00B27688"/>
    <w:rsid w:val="00B33703"/>
    <w:rsid w:val="00B33875"/>
    <w:rsid w:val="00B35389"/>
    <w:rsid w:val="00B366EB"/>
    <w:rsid w:val="00B43753"/>
    <w:rsid w:val="00B56297"/>
    <w:rsid w:val="00B63D03"/>
    <w:rsid w:val="00B71B5E"/>
    <w:rsid w:val="00B73FBB"/>
    <w:rsid w:val="00B80FC5"/>
    <w:rsid w:val="00B91C2B"/>
    <w:rsid w:val="00BD2E6F"/>
    <w:rsid w:val="00BD79B5"/>
    <w:rsid w:val="00BF02F4"/>
    <w:rsid w:val="00BF1A34"/>
    <w:rsid w:val="00BF2C03"/>
    <w:rsid w:val="00C04300"/>
    <w:rsid w:val="00C1561B"/>
    <w:rsid w:val="00C22156"/>
    <w:rsid w:val="00C32F5C"/>
    <w:rsid w:val="00C34CCA"/>
    <w:rsid w:val="00C502A0"/>
    <w:rsid w:val="00C572B9"/>
    <w:rsid w:val="00C63833"/>
    <w:rsid w:val="00C649B1"/>
    <w:rsid w:val="00C73A99"/>
    <w:rsid w:val="00C80394"/>
    <w:rsid w:val="00C8059E"/>
    <w:rsid w:val="00C85F45"/>
    <w:rsid w:val="00C9092A"/>
    <w:rsid w:val="00C90CAB"/>
    <w:rsid w:val="00C97CBE"/>
    <w:rsid w:val="00CA0FB5"/>
    <w:rsid w:val="00CA59FC"/>
    <w:rsid w:val="00CA6E3B"/>
    <w:rsid w:val="00CB1E84"/>
    <w:rsid w:val="00CB1F7B"/>
    <w:rsid w:val="00CB5E74"/>
    <w:rsid w:val="00CC0437"/>
    <w:rsid w:val="00CC0C80"/>
    <w:rsid w:val="00CC1ADE"/>
    <w:rsid w:val="00CE1BC9"/>
    <w:rsid w:val="00CE6196"/>
    <w:rsid w:val="00CF03A0"/>
    <w:rsid w:val="00D01CCF"/>
    <w:rsid w:val="00D032A4"/>
    <w:rsid w:val="00D15D47"/>
    <w:rsid w:val="00D203C9"/>
    <w:rsid w:val="00D21200"/>
    <w:rsid w:val="00D30B2C"/>
    <w:rsid w:val="00D351CF"/>
    <w:rsid w:val="00D42EE1"/>
    <w:rsid w:val="00D4416F"/>
    <w:rsid w:val="00D47615"/>
    <w:rsid w:val="00D769C0"/>
    <w:rsid w:val="00D908C4"/>
    <w:rsid w:val="00D91293"/>
    <w:rsid w:val="00D91718"/>
    <w:rsid w:val="00DC20EA"/>
    <w:rsid w:val="00DC670E"/>
    <w:rsid w:val="00DC6A63"/>
    <w:rsid w:val="00DC75E8"/>
    <w:rsid w:val="00DD2D48"/>
    <w:rsid w:val="00DE5179"/>
    <w:rsid w:val="00DF3D55"/>
    <w:rsid w:val="00E035D3"/>
    <w:rsid w:val="00E03817"/>
    <w:rsid w:val="00E05362"/>
    <w:rsid w:val="00E137BA"/>
    <w:rsid w:val="00E22167"/>
    <w:rsid w:val="00E2682A"/>
    <w:rsid w:val="00E316C6"/>
    <w:rsid w:val="00E41C4A"/>
    <w:rsid w:val="00E70DB5"/>
    <w:rsid w:val="00E72CAA"/>
    <w:rsid w:val="00E7413E"/>
    <w:rsid w:val="00E74623"/>
    <w:rsid w:val="00E758FD"/>
    <w:rsid w:val="00E87649"/>
    <w:rsid w:val="00E91794"/>
    <w:rsid w:val="00E93F8B"/>
    <w:rsid w:val="00E94585"/>
    <w:rsid w:val="00E952A1"/>
    <w:rsid w:val="00E9792B"/>
    <w:rsid w:val="00EB0B35"/>
    <w:rsid w:val="00EB2690"/>
    <w:rsid w:val="00EB3246"/>
    <w:rsid w:val="00EC17A9"/>
    <w:rsid w:val="00EC192E"/>
    <w:rsid w:val="00ED0BF0"/>
    <w:rsid w:val="00ED2222"/>
    <w:rsid w:val="00ED234E"/>
    <w:rsid w:val="00ED3465"/>
    <w:rsid w:val="00ED3588"/>
    <w:rsid w:val="00ED496F"/>
    <w:rsid w:val="00EE7465"/>
    <w:rsid w:val="00EF2507"/>
    <w:rsid w:val="00F003BF"/>
    <w:rsid w:val="00F05DE6"/>
    <w:rsid w:val="00F15BE9"/>
    <w:rsid w:val="00F25B9A"/>
    <w:rsid w:val="00F2693F"/>
    <w:rsid w:val="00F465DC"/>
    <w:rsid w:val="00F51E9A"/>
    <w:rsid w:val="00F54052"/>
    <w:rsid w:val="00F64869"/>
    <w:rsid w:val="00F709E3"/>
    <w:rsid w:val="00F7248C"/>
    <w:rsid w:val="00F932E9"/>
    <w:rsid w:val="00F93C01"/>
    <w:rsid w:val="00FA6F73"/>
    <w:rsid w:val="00FB5486"/>
    <w:rsid w:val="00FC729A"/>
    <w:rsid w:val="00FE4B7D"/>
    <w:rsid w:val="00FE73E1"/>
    <w:rsid w:val="00FF6272"/>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4797AE58"/>
  <w14:defaultImageDpi w14:val="300"/>
  <w15:docId w15:val="{0745E29D-B5A0-184D-822E-FCCE471DF0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n-US"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2319E"/>
    <w:rPr>
      <w:rFonts w:ascii="Times New Roman" w:eastAsia="Times New Roman" w:hAnsi="Times New Roman" w:cs="Times New Roman"/>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057DB3"/>
    <w:rPr>
      <w:rFonts w:ascii="Lucida Grande" w:eastAsiaTheme="minorEastAsia" w:hAnsi="Lucida Grande" w:cs="Lucida Grande"/>
      <w:sz w:val="18"/>
      <w:szCs w:val="18"/>
    </w:rPr>
  </w:style>
  <w:style w:type="character" w:customStyle="1" w:styleId="SprechblasentextZchn">
    <w:name w:val="Sprechblasentext Zchn"/>
    <w:basedOn w:val="Absatz-Standardschriftart"/>
    <w:link w:val="Sprechblasentext"/>
    <w:uiPriority w:val="99"/>
    <w:semiHidden/>
    <w:rsid w:val="00057DB3"/>
    <w:rPr>
      <w:rFonts w:ascii="Lucida Grande" w:hAnsi="Lucida Grande" w:cs="Lucida Grande"/>
      <w:sz w:val="18"/>
      <w:szCs w:val="18"/>
    </w:rPr>
  </w:style>
  <w:style w:type="character" w:customStyle="1" w:styleId="Ohne">
    <w:name w:val="Ohne"/>
    <w:rsid w:val="00057DB3"/>
  </w:style>
  <w:style w:type="character" w:customStyle="1" w:styleId="Hyperlink0">
    <w:name w:val="Hyperlink.0"/>
    <w:basedOn w:val="Ohne"/>
    <w:rsid w:val="00057DB3"/>
    <w:rPr>
      <w:rFonts w:ascii="Arial" w:eastAsia="Arial" w:hAnsi="Arial" w:cs="Arial"/>
      <w:b/>
      <w:bCs/>
      <w:color w:val="386EFF"/>
      <w:sz w:val="22"/>
      <w:szCs w:val="22"/>
      <w:u w:val="single" w:color="386EFF"/>
    </w:rPr>
  </w:style>
  <w:style w:type="character" w:customStyle="1" w:styleId="Hyperlink1">
    <w:name w:val="Hyperlink.1"/>
    <w:basedOn w:val="Hyperlink"/>
    <w:rsid w:val="00057DB3"/>
    <w:rPr>
      <w:color w:val="0000FF"/>
      <w:sz w:val="22"/>
      <w:szCs w:val="22"/>
      <w:u w:val="single" w:color="0000FF"/>
    </w:rPr>
  </w:style>
  <w:style w:type="character" w:styleId="Hyperlink">
    <w:name w:val="Hyperlink"/>
    <w:basedOn w:val="Absatz-Standardschriftart"/>
    <w:uiPriority w:val="99"/>
    <w:unhideWhenUsed/>
    <w:rsid w:val="00057DB3"/>
    <w:rPr>
      <w:color w:val="0000FF" w:themeColor="hyperlink"/>
      <w:u w:val="single"/>
    </w:rPr>
  </w:style>
  <w:style w:type="paragraph" w:styleId="Listenabsatz">
    <w:name w:val="List Paragraph"/>
    <w:basedOn w:val="Standard"/>
    <w:uiPriority w:val="34"/>
    <w:qFormat/>
    <w:rsid w:val="00A50EC1"/>
    <w:pPr>
      <w:ind w:left="720"/>
      <w:contextualSpacing/>
    </w:pPr>
    <w:rPr>
      <w:rFonts w:asciiTheme="minorHAnsi" w:eastAsiaTheme="minorEastAsia" w:hAnsiTheme="minorHAnsi" w:cstheme="minorBidi"/>
    </w:rPr>
  </w:style>
  <w:style w:type="character" w:customStyle="1" w:styleId="apple-converted-space">
    <w:name w:val="apple-converted-space"/>
    <w:basedOn w:val="Absatz-Standardschriftart"/>
    <w:rsid w:val="007B2D15"/>
  </w:style>
  <w:style w:type="character" w:styleId="NichtaufgelsteErwhnung">
    <w:name w:val="Unresolved Mention"/>
    <w:basedOn w:val="Absatz-Standardschriftart"/>
    <w:uiPriority w:val="99"/>
    <w:semiHidden/>
    <w:unhideWhenUsed/>
    <w:rsid w:val="0005653A"/>
    <w:rPr>
      <w:color w:val="605E5C"/>
      <w:shd w:val="clear" w:color="auto" w:fill="E1DFDD"/>
    </w:rPr>
  </w:style>
  <w:style w:type="character" w:styleId="BesuchterLink">
    <w:name w:val="FollowedHyperlink"/>
    <w:basedOn w:val="Absatz-Standardschriftart"/>
    <w:uiPriority w:val="99"/>
    <w:semiHidden/>
    <w:unhideWhenUsed/>
    <w:rsid w:val="0005653A"/>
    <w:rPr>
      <w:color w:val="800080" w:themeColor="followedHyperlink"/>
      <w:u w:val="single"/>
    </w:rPr>
  </w:style>
  <w:style w:type="character" w:styleId="Kommentarzeichen">
    <w:name w:val="annotation reference"/>
    <w:basedOn w:val="Absatz-Standardschriftart"/>
    <w:uiPriority w:val="99"/>
    <w:semiHidden/>
    <w:unhideWhenUsed/>
    <w:rsid w:val="005B36F4"/>
    <w:rPr>
      <w:sz w:val="16"/>
      <w:szCs w:val="16"/>
    </w:rPr>
  </w:style>
  <w:style w:type="paragraph" w:styleId="Kommentartext">
    <w:name w:val="annotation text"/>
    <w:basedOn w:val="Standard"/>
    <w:link w:val="KommentartextZchn"/>
    <w:uiPriority w:val="99"/>
    <w:semiHidden/>
    <w:unhideWhenUsed/>
    <w:rsid w:val="005B36F4"/>
    <w:rPr>
      <w:sz w:val="20"/>
      <w:szCs w:val="20"/>
    </w:rPr>
  </w:style>
  <w:style w:type="character" w:customStyle="1" w:styleId="KommentartextZchn">
    <w:name w:val="Kommentartext Zchn"/>
    <w:basedOn w:val="Absatz-Standardschriftart"/>
    <w:link w:val="Kommentartext"/>
    <w:uiPriority w:val="99"/>
    <w:semiHidden/>
    <w:rsid w:val="005B36F4"/>
    <w:rPr>
      <w:rFonts w:ascii="Times New Roman" w:eastAsia="Times New Roman" w:hAnsi="Times New Roman" w:cs="Times New Roman"/>
      <w:sz w:val="20"/>
      <w:szCs w:val="20"/>
    </w:rPr>
  </w:style>
  <w:style w:type="paragraph" w:styleId="Kommentarthema">
    <w:name w:val="annotation subject"/>
    <w:basedOn w:val="Kommentartext"/>
    <w:next w:val="Kommentartext"/>
    <w:link w:val="KommentarthemaZchn"/>
    <w:uiPriority w:val="99"/>
    <w:semiHidden/>
    <w:unhideWhenUsed/>
    <w:rsid w:val="005B36F4"/>
    <w:rPr>
      <w:b/>
      <w:bCs/>
    </w:rPr>
  </w:style>
  <w:style w:type="character" w:customStyle="1" w:styleId="KommentarthemaZchn">
    <w:name w:val="Kommentarthema Zchn"/>
    <w:basedOn w:val="KommentartextZchn"/>
    <w:link w:val="Kommentarthema"/>
    <w:uiPriority w:val="99"/>
    <w:semiHidden/>
    <w:rsid w:val="005B36F4"/>
    <w:rPr>
      <w:rFonts w:ascii="Times New Roman" w:eastAsia="Times New Roman" w:hAnsi="Times New Roman" w:cs="Times New Roman"/>
      <w:b/>
      <w:bCs/>
      <w:sz w:val="20"/>
      <w:szCs w:val="20"/>
    </w:rPr>
  </w:style>
  <w:style w:type="paragraph" w:customStyle="1" w:styleId="imageboxlistitem">
    <w:name w:val="imagebox__listitem"/>
    <w:basedOn w:val="Standard"/>
    <w:rsid w:val="00DF3D55"/>
    <w:pPr>
      <w:spacing w:before="100" w:beforeAutospacing="1" w:after="100" w:afterAutospacing="1"/>
    </w:pPr>
  </w:style>
  <w:style w:type="paragraph" w:customStyle="1" w:styleId="Aufzhlung">
    <w:name w:val="Aufzählung"/>
    <w:basedOn w:val="Standard"/>
    <w:rsid w:val="00CC0C80"/>
    <w:pPr>
      <w:numPr>
        <w:numId w:val="9"/>
      </w:numPr>
    </w:pPr>
    <w:rPr>
      <w:rFonts w:ascii="Calibri" w:eastAsiaTheme="minorHAnsi" w:hAnsi="Calibri" w:cs="Calibri"/>
      <w:sz w:val="22"/>
      <w:szCs w:val="22"/>
      <w:lang w:eastAsia="en-US"/>
    </w:rPr>
  </w:style>
  <w:style w:type="paragraph" w:styleId="StandardWeb">
    <w:name w:val="Normal (Web)"/>
    <w:basedOn w:val="Standard"/>
    <w:uiPriority w:val="99"/>
    <w:semiHidden/>
    <w:unhideWhenUsed/>
    <w:rsid w:val="00A82349"/>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8468641">
      <w:bodyDiv w:val="1"/>
      <w:marLeft w:val="0"/>
      <w:marRight w:val="0"/>
      <w:marTop w:val="0"/>
      <w:marBottom w:val="0"/>
      <w:divBdr>
        <w:top w:val="none" w:sz="0" w:space="0" w:color="auto"/>
        <w:left w:val="none" w:sz="0" w:space="0" w:color="auto"/>
        <w:bottom w:val="none" w:sz="0" w:space="0" w:color="auto"/>
        <w:right w:val="none" w:sz="0" w:space="0" w:color="auto"/>
      </w:divBdr>
    </w:div>
    <w:div w:id="235095768">
      <w:bodyDiv w:val="1"/>
      <w:marLeft w:val="0"/>
      <w:marRight w:val="0"/>
      <w:marTop w:val="0"/>
      <w:marBottom w:val="0"/>
      <w:divBdr>
        <w:top w:val="none" w:sz="0" w:space="0" w:color="auto"/>
        <w:left w:val="none" w:sz="0" w:space="0" w:color="auto"/>
        <w:bottom w:val="none" w:sz="0" w:space="0" w:color="auto"/>
        <w:right w:val="none" w:sz="0" w:space="0" w:color="auto"/>
      </w:divBdr>
    </w:div>
    <w:div w:id="375470305">
      <w:bodyDiv w:val="1"/>
      <w:marLeft w:val="0"/>
      <w:marRight w:val="0"/>
      <w:marTop w:val="0"/>
      <w:marBottom w:val="0"/>
      <w:divBdr>
        <w:top w:val="none" w:sz="0" w:space="0" w:color="auto"/>
        <w:left w:val="none" w:sz="0" w:space="0" w:color="auto"/>
        <w:bottom w:val="none" w:sz="0" w:space="0" w:color="auto"/>
        <w:right w:val="none" w:sz="0" w:space="0" w:color="auto"/>
      </w:divBdr>
    </w:div>
    <w:div w:id="429858956">
      <w:bodyDiv w:val="1"/>
      <w:marLeft w:val="0"/>
      <w:marRight w:val="0"/>
      <w:marTop w:val="0"/>
      <w:marBottom w:val="0"/>
      <w:divBdr>
        <w:top w:val="none" w:sz="0" w:space="0" w:color="auto"/>
        <w:left w:val="none" w:sz="0" w:space="0" w:color="auto"/>
        <w:bottom w:val="none" w:sz="0" w:space="0" w:color="auto"/>
        <w:right w:val="none" w:sz="0" w:space="0" w:color="auto"/>
      </w:divBdr>
    </w:div>
    <w:div w:id="481428272">
      <w:bodyDiv w:val="1"/>
      <w:marLeft w:val="0"/>
      <w:marRight w:val="0"/>
      <w:marTop w:val="0"/>
      <w:marBottom w:val="0"/>
      <w:divBdr>
        <w:top w:val="none" w:sz="0" w:space="0" w:color="auto"/>
        <w:left w:val="none" w:sz="0" w:space="0" w:color="auto"/>
        <w:bottom w:val="none" w:sz="0" w:space="0" w:color="auto"/>
        <w:right w:val="none" w:sz="0" w:space="0" w:color="auto"/>
      </w:divBdr>
    </w:div>
    <w:div w:id="529950055">
      <w:bodyDiv w:val="1"/>
      <w:marLeft w:val="0"/>
      <w:marRight w:val="0"/>
      <w:marTop w:val="0"/>
      <w:marBottom w:val="0"/>
      <w:divBdr>
        <w:top w:val="none" w:sz="0" w:space="0" w:color="auto"/>
        <w:left w:val="none" w:sz="0" w:space="0" w:color="auto"/>
        <w:bottom w:val="none" w:sz="0" w:space="0" w:color="auto"/>
        <w:right w:val="none" w:sz="0" w:space="0" w:color="auto"/>
      </w:divBdr>
    </w:div>
    <w:div w:id="611713260">
      <w:bodyDiv w:val="1"/>
      <w:marLeft w:val="0"/>
      <w:marRight w:val="0"/>
      <w:marTop w:val="0"/>
      <w:marBottom w:val="0"/>
      <w:divBdr>
        <w:top w:val="none" w:sz="0" w:space="0" w:color="auto"/>
        <w:left w:val="none" w:sz="0" w:space="0" w:color="auto"/>
        <w:bottom w:val="none" w:sz="0" w:space="0" w:color="auto"/>
        <w:right w:val="none" w:sz="0" w:space="0" w:color="auto"/>
      </w:divBdr>
    </w:div>
    <w:div w:id="633483316">
      <w:bodyDiv w:val="1"/>
      <w:marLeft w:val="0"/>
      <w:marRight w:val="0"/>
      <w:marTop w:val="0"/>
      <w:marBottom w:val="0"/>
      <w:divBdr>
        <w:top w:val="none" w:sz="0" w:space="0" w:color="auto"/>
        <w:left w:val="none" w:sz="0" w:space="0" w:color="auto"/>
        <w:bottom w:val="none" w:sz="0" w:space="0" w:color="auto"/>
        <w:right w:val="none" w:sz="0" w:space="0" w:color="auto"/>
      </w:divBdr>
    </w:div>
    <w:div w:id="688071973">
      <w:bodyDiv w:val="1"/>
      <w:marLeft w:val="0"/>
      <w:marRight w:val="0"/>
      <w:marTop w:val="0"/>
      <w:marBottom w:val="0"/>
      <w:divBdr>
        <w:top w:val="none" w:sz="0" w:space="0" w:color="auto"/>
        <w:left w:val="none" w:sz="0" w:space="0" w:color="auto"/>
        <w:bottom w:val="none" w:sz="0" w:space="0" w:color="auto"/>
        <w:right w:val="none" w:sz="0" w:space="0" w:color="auto"/>
      </w:divBdr>
    </w:div>
    <w:div w:id="712966357">
      <w:bodyDiv w:val="1"/>
      <w:marLeft w:val="0"/>
      <w:marRight w:val="0"/>
      <w:marTop w:val="0"/>
      <w:marBottom w:val="0"/>
      <w:divBdr>
        <w:top w:val="none" w:sz="0" w:space="0" w:color="auto"/>
        <w:left w:val="none" w:sz="0" w:space="0" w:color="auto"/>
        <w:bottom w:val="none" w:sz="0" w:space="0" w:color="auto"/>
        <w:right w:val="none" w:sz="0" w:space="0" w:color="auto"/>
      </w:divBdr>
    </w:div>
    <w:div w:id="862288280">
      <w:bodyDiv w:val="1"/>
      <w:marLeft w:val="0"/>
      <w:marRight w:val="0"/>
      <w:marTop w:val="0"/>
      <w:marBottom w:val="0"/>
      <w:divBdr>
        <w:top w:val="none" w:sz="0" w:space="0" w:color="auto"/>
        <w:left w:val="none" w:sz="0" w:space="0" w:color="auto"/>
        <w:bottom w:val="none" w:sz="0" w:space="0" w:color="auto"/>
        <w:right w:val="none" w:sz="0" w:space="0" w:color="auto"/>
      </w:divBdr>
    </w:div>
    <w:div w:id="904485918">
      <w:bodyDiv w:val="1"/>
      <w:marLeft w:val="0"/>
      <w:marRight w:val="0"/>
      <w:marTop w:val="0"/>
      <w:marBottom w:val="0"/>
      <w:divBdr>
        <w:top w:val="none" w:sz="0" w:space="0" w:color="auto"/>
        <w:left w:val="none" w:sz="0" w:space="0" w:color="auto"/>
        <w:bottom w:val="none" w:sz="0" w:space="0" w:color="auto"/>
        <w:right w:val="none" w:sz="0" w:space="0" w:color="auto"/>
      </w:divBdr>
    </w:div>
    <w:div w:id="928974868">
      <w:bodyDiv w:val="1"/>
      <w:marLeft w:val="0"/>
      <w:marRight w:val="0"/>
      <w:marTop w:val="0"/>
      <w:marBottom w:val="0"/>
      <w:divBdr>
        <w:top w:val="none" w:sz="0" w:space="0" w:color="auto"/>
        <w:left w:val="none" w:sz="0" w:space="0" w:color="auto"/>
        <w:bottom w:val="none" w:sz="0" w:space="0" w:color="auto"/>
        <w:right w:val="none" w:sz="0" w:space="0" w:color="auto"/>
      </w:divBdr>
    </w:div>
    <w:div w:id="949095151">
      <w:bodyDiv w:val="1"/>
      <w:marLeft w:val="0"/>
      <w:marRight w:val="0"/>
      <w:marTop w:val="0"/>
      <w:marBottom w:val="0"/>
      <w:divBdr>
        <w:top w:val="none" w:sz="0" w:space="0" w:color="auto"/>
        <w:left w:val="none" w:sz="0" w:space="0" w:color="auto"/>
        <w:bottom w:val="none" w:sz="0" w:space="0" w:color="auto"/>
        <w:right w:val="none" w:sz="0" w:space="0" w:color="auto"/>
      </w:divBdr>
    </w:div>
    <w:div w:id="1261568255">
      <w:bodyDiv w:val="1"/>
      <w:marLeft w:val="0"/>
      <w:marRight w:val="0"/>
      <w:marTop w:val="0"/>
      <w:marBottom w:val="0"/>
      <w:divBdr>
        <w:top w:val="none" w:sz="0" w:space="0" w:color="auto"/>
        <w:left w:val="none" w:sz="0" w:space="0" w:color="auto"/>
        <w:bottom w:val="none" w:sz="0" w:space="0" w:color="auto"/>
        <w:right w:val="none" w:sz="0" w:space="0" w:color="auto"/>
      </w:divBdr>
    </w:div>
    <w:div w:id="1341154787">
      <w:bodyDiv w:val="1"/>
      <w:marLeft w:val="0"/>
      <w:marRight w:val="0"/>
      <w:marTop w:val="0"/>
      <w:marBottom w:val="0"/>
      <w:divBdr>
        <w:top w:val="none" w:sz="0" w:space="0" w:color="auto"/>
        <w:left w:val="none" w:sz="0" w:space="0" w:color="auto"/>
        <w:bottom w:val="none" w:sz="0" w:space="0" w:color="auto"/>
        <w:right w:val="none" w:sz="0" w:space="0" w:color="auto"/>
      </w:divBdr>
    </w:div>
    <w:div w:id="1500851484">
      <w:bodyDiv w:val="1"/>
      <w:marLeft w:val="0"/>
      <w:marRight w:val="0"/>
      <w:marTop w:val="0"/>
      <w:marBottom w:val="0"/>
      <w:divBdr>
        <w:top w:val="none" w:sz="0" w:space="0" w:color="auto"/>
        <w:left w:val="none" w:sz="0" w:space="0" w:color="auto"/>
        <w:bottom w:val="none" w:sz="0" w:space="0" w:color="auto"/>
        <w:right w:val="none" w:sz="0" w:space="0" w:color="auto"/>
      </w:divBdr>
    </w:div>
    <w:div w:id="1784224483">
      <w:bodyDiv w:val="1"/>
      <w:marLeft w:val="0"/>
      <w:marRight w:val="0"/>
      <w:marTop w:val="0"/>
      <w:marBottom w:val="0"/>
      <w:divBdr>
        <w:top w:val="none" w:sz="0" w:space="0" w:color="auto"/>
        <w:left w:val="none" w:sz="0" w:space="0" w:color="auto"/>
        <w:bottom w:val="none" w:sz="0" w:space="0" w:color="auto"/>
        <w:right w:val="none" w:sz="0" w:space="0" w:color="auto"/>
      </w:divBdr>
    </w:div>
    <w:div w:id="1800756057">
      <w:bodyDiv w:val="1"/>
      <w:marLeft w:val="0"/>
      <w:marRight w:val="0"/>
      <w:marTop w:val="0"/>
      <w:marBottom w:val="0"/>
      <w:divBdr>
        <w:top w:val="none" w:sz="0" w:space="0" w:color="auto"/>
        <w:left w:val="none" w:sz="0" w:space="0" w:color="auto"/>
        <w:bottom w:val="none" w:sz="0" w:space="0" w:color="auto"/>
        <w:right w:val="none" w:sz="0" w:space="0" w:color="auto"/>
      </w:divBdr>
    </w:div>
    <w:div w:id="186720846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3.png"/><Relationship Id="rId12" Type="http://schemas.openxmlformats.org/officeDocument/2006/relationships/hyperlink" Target="http://www.auchkomm.de"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hyperlink" Target="mailto:fsa@auchkomm.de" TargetMode="External"/><Relationship Id="rId5" Type="http://schemas.openxmlformats.org/officeDocument/2006/relationships/webSettings" Target="webSettings.xml"/><Relationship Id="rId10" Type="http://schemas.openxmlformats.org/officeDocument/2006/relationships/hyperlink" Target="mailto:s.wickert@wickert-presstech.de" TargetMode="External"/><Relationship Id="rId4" Type="http://schemas.openxmlformats.org/officeDocument/2006/relationships/settings" Target="settings.xml"/><Relationship Id="rId9" Type="http://schemas.openxmlformats.org/officeDocument/2006/relationships/hyperlink" Target="https://www.auchkomm.com/aktuellepressetexte#PI_474" TargetMode="External"/><Relationship Id="rId14" Type="http://schemas.openxmlformats.org/officeDocument/2006/relationships/theme" Target="theme/theme1.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EE105E8-DB24-BD4D-8740-093C8831FD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857</Words>
  <Characters>5401</Characters>
  <Application>Microsoft Office Word</Application>
  <DocSecurity>0</DocSecurity>
  <Lines>45</Lines>
  <Paragraphs>12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6246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 Stephan Auch</dc:creator>
  <cp:keywords/>
  <dc:description/>
  <cp:lastModifiedBy>F. Stephan Auch</cp:lastModifiedBy>
  <cp:revision>2</cp:revision>
  <cp:lastPrinted>2022-08-19T10:05:00Z</cp:lastPrinted>
  <dcterms:created xsi:type="dcterms:W3CDTF">2022-08-24T14:12:00Z</dcterms:created>
  <dcterms:modified xsi:type="dcterms:W3CDTF">2022-08-24T14:12:00Z</dcterms:modified>
</cp:coreProperties>
</file>