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1939EB" w:rsidRPr="00E03B47" w14:paraId="00FC0B9E" w14:textId="77777777" w:rsidTr="001958E7">
        <w:trPr>
          <w:cantSplit/>
          <w:trHeight w:hRule="exact" w:val="2102"/>
        </w:trPr>
        <w:tc>
          <w:tcPr>
            <w:tcW w:w="6804" w:type="dxa"/>
          </w:tcPr>
          <w:p w14:paraId="71097563" w14:textId="77777777" w:rsidR="001939EB" w:rsidRPr="001939EB" w:rsidRDefault="001939EB" w:rsidP="001958E7">
            <w:pPr>
              <w:pStyle w:val="Start"/>
              <w:tabs>
                <w:tab w:val="clear" w:pos="7201"/>
                <w:tab w:val="left" w:pos="7155"/>
              </w:tabs>
              <w:rPr>
                <w:rFonts w:cs="Arial"/>
                <w:b/>
                <w:lang w:val="en-US"/>
              </w:rPr>
            </w:pPr>
            <w:r w:rsidRPr="001939EB">
              <w:rPr>
                <w:b/>
                <w:lang w:val="en-US"/>
              </w:rPr>
              <w:t>Contact person:</w:t>
            </w:r>
          </w:p>
          <w:p w14:paraId="12E94DF4" w14:textId="77777777" w:rsidR="001939EB" w:rsidRPr="001939EB" w:rsidRDefault="001939EB" w:rsidP="001958E7">
            <w:pPr>
              <w:pStyle w:val="Start"/>
              <w:tabs>
                <w:tab w:val="clear" w:pos="7201"/>
                <w:tab w:val="left" w:pos="7155"/>
              </w:tabs>
              <w:rPr>
                <w:lang w:val="en-US"/>
              </w:rPr>
            </w:pPr>
            <w:r w:rsidRPr="001939EB">
              <w:rPr>
                <w:lang w:val="en-US"/>
              </w:rPr>
              <w:t>Andreas Reich</w:t>
            </w:r>
          </w:p>
          <w:p w14:paraId="1B604E34" w14:textId="77777777" w:rsidR="001939EB" w:rsidRPr="001939EB" w:rsidRDefault="001939EB" w:rsidP="001958E7">
            <w:pPr>
              <w:pStyle w:val="Start"/>
              <w:tabs>
                <w:tab w:val="clear" w:pos="7201"/>
                <w:tab w:val="left" w:pos="7155"/>
              </w:tabs>
              <w:rPr>
                <w:lang w:val="en-US"/>
              </w:rPr>
            </w:pPr>
            <w:r w:rsidRPr="001939EB">
              <w:rPr>
                <w:lang w:val="en-US"/>
              </w:rPr>
              <w:t>Head of quick die clamping systems; QDC/QMC</w:t>
            </w:r>
          </w:p>
          <w:p w14:paraId="58A4DC15" w14:textId="77777777" w:rsidR="001939EB" w:rsidRPr="001939EB" w:rsidRDefault="001939EB" w:rsidP="001958E7">
            <w:pPr>
              <w:pStyle w:val="Start"/>
              <w:tabs>
                <w:tab w:val="clear" w:pos="7201"/>
                <w:tab w:val="left" w:pos="7155"/>
              </w:tabs>
              <w:rPr>
                <w:lang w:val="en-US"/>
              </w:rPr>
            </w:pPr>
            <w:r w:rsidRPr="001939EB">
              <w:rPr>
                <w:lang w:val="en-US"/>
              </w:rPr>
              <w:t>Phone: +49 (0) 2733 / 281-162</w:t>
            </w:r>
          </w:p>
          <w:p w14:paraId="479BFE80" w14:textId="77777777" w:rsidR="001939EB" w:rsidRPr="001939EB" w:rsidRDefault="001939EB" w:rsidP="001958E7">
            <w:pPr>
              <w:pStyle w:val="Start"/>
              <w:tabs>
                <w:tab w:val="clear" w:pos="7201"/>
                <w:tab w:val="left" w:pos="7155"/>
              </w:tabs>
              <w:rPr>
                <w:lang w:val="en-US"/>
              </w:rPr>
            </w:pPr>
            <w:r w:rsidRPr="001939EB">
              <w:rPr>
                <w:lang w:val="en-US"/>
              </w:rPr>
              <w:t>Fax: +49 (0) 2733 / 281-169</w:t>
            </w:r>
          </w:p>
          <w:p w14:paraId="467F4B6B" w14:textId="77777777" w:rsidR="001939EB" w:rsidRPr="001939EB" w:rsidRDefault="001939EB" w:rsidP="001958E7">
            <w:pPr>
              <w:pStyle w:val="Start"/>
              <w:tabs>
                <w:tab w:val="clear" w:pos="7201"/>
                <w:tab w:val="left" w:pos="7155"/>
              </w:tabs>
              <w:rPr>
                <w:lang w:val="en-US"/>
              </w:rPr>
            </w:pPr>
            <w:r w:rsidRPr="001939EB">
              <w:rPr>
                <w:lang w:val="en-US"/>
              </w:rPr>
              <w:t xml:space="preserve">E-mail: </w:t>
            </w:r>
            <w:hyperlink r:id="rId8" w:history="1">
              <w:r w:rsidRPr="001939EB">
                <w:rPr>
                  <w:rStyle w:val="Hyperlink"/>
                  <w:lang w:val="en-US"/>
                </w:rPr>
                <w:t>a.reich@hilma.de</w:t>
              </w:r>
            </w:hyperlink>
            <w:r w:rsidRPr="001939EB">
              <w:rPr>
                <w:lang w:val="en-US"/>
              </w:rPr>
              <w:t xml:space="preserve"> </w:t>
            </w:r>
          </w:p>
          <w:p w14:paraId="1C7D1653" w14:textId="77777777" w:rsidR="001939EB" w:rsidRPr="001939EB" w:rsidRDefault="001939EB" w:rsidP="001958E7">
            <w:pPr>
              <w:pStyle w:val="Start"/>
              <w:tabs>
                <w:tab w:val="clear" w:pos="7201"/>
                <w:tab w:val="left" w:pos="7155"/>
              </w:tabs>
              <w:rPr>
                <w:rFonts w:cs="Arial"/>
                <w:lang w:val="en-US"/>
              </w:rPr>
            </w:pPr>
          </w:p>
          <w:p w14:paraId="05CE2873" w14:textId="77777777" w:rsidR="001939EB" w:rsidRPr="001A3702" w:rsidRDefault="001939EB" w:rsidP="001958E7">
            <w:pPr>
              <w:pStyle w:val="Start"/>
              <w:tabs>
                <w:tab w:val="clear" w:pos="7201"/>
                <w:tab w:val="left" w:pos="7155"/>
              </w:tabs>
              <w:rPr>
                <w:rFonts w:cs="Arial"/>
              </w:rPr>
            </w:pPr>
            <w:r w:rsidRPr="001A3702">
              <w:t>F. Stephan Auch</w:t>
            </w:r>
          </w:p>
          <w:p w14:paraId="50F28364" w14:textId="77777777" w:rsidR="001939EB" w:rsidRPr="001A3702" w:rsidRDefault="001939EB" w:rsidP="001958E7">
            <w:pPr>
              <w:pStyle w:val="Start"/>
              <w:tabs>
                <w:tab w:val="clear" w:pos="7201"/>
                <w:tab w:val="left" w:pos="7155"/>
              </w:tabs>
              <w:rPr>
                <w:rFonts w:cs="Arial"/>
              </w:rPr>
            </w:pPr>
            <w:r w:rsidRPr="001A3702">
              <w:t>auchkomm Unternehmenskommunikation</w:t>
            </w:r>
            <w:r w:rsidRPr="001A3702">
              <w:br/>
              <w:t>Phone: +49 (0) 911 / 27 47 100</w:t>
            </w:r>
            <w:r w:rsidRPr="001A3702">
              <w:br/>
              <w:t xml:space="preserve">E-Mail: </w:t>
            </w:r>
            <w:hyperlink r:id="rId9" w:history="1">
              <w:r w:rsidRPr="001A3702">
                <w:rPr>
                  <w:rStyle w:val="Hyperlink"/>
                </w:rPr>
                <w:t>fsa@auchkomm.de</w:t>
              </w:r>
            </w:hyperlink>
            <w:r w:rsidRPr="001A3702">
              <w:t xml:space="preserve"> </w:t>
            </w:r>
            <w:r w:rsidRPr="001A3702">
              <w:tab/>
            </w:r>
          </w:p>
        </w:tc>
        <w:tc>
          <w:tcPr>
            <w:tcW w:w="2700" w:type="dxa"/>
          </w:tcPr>
          <w:p w14:paraId="02A77557" w14:textId="77777777" w:rsidR="001939EB" w:rsidRPr="001A3702" w:rsidRDefault="001939EB" w:rsidP="001958E7">
            <w:pPr>
              <w:pStyle w:val="Start"/>
              <w:tabs>
                <w:tab w:val="clear" w:pos="7201"/>
                <w:tab w:val="left" w:pos="7155"/>
              </w:tabs>
              <w:ind w:left="142"/>
              <w:rPr>
                <w:rFonts w:cs="Arial"/>
              </w:rPr>
            </w:pPr>
            <w:r w:rsidRPr="001A3702">
              <w:t>Hilma-Römheld GmbH</w:t>
            </w:r>
          </w:p>
          <w:p w14:paraId="6D4D2E32" w14:textId="77777777" w:rsidR="001939EB" w:rsidRPr="001A3702" w:rsidRDefault="001939EB" w:rsidP="001958E7">
            <w:pPr>
              <w:pStyle w:val="Start"/>
              <w:tabs>
                <w:tab w:val="clear" w:pos="7201"/>
                <w:tab w:val="left" w:pos="7155"/>
              </w:tabs>
              <w:ind w:left="142"/>
              <w:rPr>
                <w:rFonts w:cs="Arial"/>
              </w:rPr>
            </w:pPr>
            <w:r w:rsidRPr="001A3702">
              <w:t>Schützenstraße 74</w:t>
            </w:r>
          </w:p>
          <w:p w14:paraId="44F218B8" w14:textId="77777777" w:rsidR="001939EB" w:rsidRPr="001A3702" w:rsidRDefault="001939EB" w:rsidP="001958E7">
            <w:pPr>
              <w:pStyle w:val="Start"/>
              <w:tabs>
                <w:tab w:val="clear" w:pos="7201"/>
                <w:tab w:val="left" w:pos="7155"/>
              </w:tabs>
              <w:ind w:left="142"/>
              <w:rPr>
                <w:rFonts w:cs="Arial"/>
              </w:rPr>
            </w:pPr>
            <w:r w:rsidRPr="001A3702">
              <w:t>57271 Hilchenbach</w:t>
            </w:r>
          </w:p>
          <w:p w14:paraId="16AB329F" w14:textId="77777777" w:rsidR="001939EB" w:rsidRPr="001A3702" w:rsidRDefault="001939EB" w:rsidP="001958E7">
            <w:pPr>
              <w:pStyle w:val="Start"/>
              <w:tabs>
                <w:tab w:val="clear" w:pos="7201"/>
                <w:tab w:val="left" w:pos="7155"/>
              </w:tabs>
              <w:ind w:left="142"/>
              <w:rPr>
                <w:rFonts w:cs="Arial"/>
              </w:rPr>
            </w:pPr>
            <w:r w:rsidRPr="001A3702">
              <w:t>Germany</w:t>
            </w:r>
          </w:p>
          <w:p w14:paraId="40C1C731" w14:textId="77777777" w:rsidR="001939EB" w:rsidRPr="001939EB" w:rsidRDefault="001939EB" w:rsidP="001958E7">
            <w:pPr>
              <w:pStyle w:val="Start"/>
              <w:tabs>
                <w:tab w:val="clear" w:pos="7201"/>
                <w:tab w:val="left" w:pos="7155"/>
              </w:tabs>
              <w:ind w:left="142"/>
              <w:rPr>
                <w:rFonts w:cs="Arial"/>
                <w:lang w:val="en-US"/>
              </w:rPr>
            </w:pPr>
            <w:r w:rsidRPr="001939EB">
              <w:rPr>
                <w:lang w:val="en-US"/>
              </w:rPr>
              <w:t>Phone: +49 (0) 27 33 / 281-0</w:t>
            </w:r>
          </w:p>
          <w:p w14:paraId="65037CF0" w14:textId="77777777" w:rsidR="001939EB" w:rsidRPr="001939EB" w:rsidRDefault="001939EB" w:rsidP="001958E7">
            <w:pPr>
              <w:pStyle w:val="Start"/>
              <w:tabs>
                <w:tab w:val="clear" w:pos="7201"/>
                <w:tab w:val="left" w:pos="7155"/>
              </w:tabs>
              <w:ind w:left="142"/>
              <w:rPr>
                <w:rFonts w:cs="Arial"/>
                <w:lang w:val="en-US"/>
              </w:rPr>
            </w:pPr>
            <w:r w:rsidRPr="001939EB">
              <w:rPr>
                <w:lang w:val="en-US"/>
              </w:rPr>
              <w:t>Fax: +49 (0) 27 33 / 281-169</w:t>
            </w:r>
          </w:p>
          <w:p w14:paraId="51DCF0BB" w14:textId="77777777" w:rsidR="001939EB" w:rsidRPr="001939EB" w:rsidRDefault="001939EB" w:rsidP="001958E7">
            <w:pPr>
              <w:pStyle w:val="Start"/>
              <w:tabs>
                <w:tab w:val="clear" w:pos="7201"/>
                <w:tab w:val="left" w:pos="7155"/>
              </w:tabs>
              <w:ind w:left="142"/>
              <w:rPr>
                <w:rFonts w:cs="Arial"/>
                <w:lang w:val="en-US"/>
              </w:rPr>
            </w:pPr>
            <w:r w:rsidRPr="001939EB">
              <w:rPr>
                <w:lang w:val="en-US"/>
              </w:rPr>
              <w:t xml:space="preserve">E-mail: </w:t>
            </w:r>
            <w:hyperlink r:id="rId10" w:history="1">
              <w:r w:rsidRPr="001939EB">
                <w:rPr>
                  <w:rStyle w:val="Hyperlink"/>
                  <w:lang w:val="en-US"/>
                </w:rPr>
                <w:t>info@hilma.de</w:t>
              </w:r>
            </w:hyperlink>
            <w:r w:rsidRPr="001939EB">
              <w:rPr>
                <w:lang w:val="en-US"/>
              </w:rPr>
              <w:t xml:space="preserve"> </w:t>
            </w:r>
          </w:p>
          <w:p w14:paraId="240C2534" w14:textId="77777777" w:rsidR="001939EB" w:rsidRPr="00E03B47" w:rsidRDefault="00C3617E" w:rsidP="001958E7">
            <w:pPr>
              <w:pStyle w:val="Start"/>
              <w:tabs>
                <w:tab w:val="clear" w:pos="7201"/>
                <w:tab w:val="left" w:pos="7155"/>
              </w:tabs>
              <w:ind w:left="142"/>
              <w:rPr>
                <w:rFonts w:cs="Arial"/>
              </w:rPr>
            </w:pPr>
            <w:hyperlink r:id="rId11" w:history="1">
              <w:r w:rsidR="001939EB">
                <w:rPr>
                  <w:rStyle w:val="Hyperlink"/>
                </w:rPr>
                <w:t>www.roemheld-gruppe.de/</w:t>
              </w:r>
            </w:hyperlink>
            <w:r w:rsidR="001939EB">
              <w:t xml:space="preserve"> </w:t>
            </w:r>
          </w:p>
        </w:tc>
      </w:tr>
    </w:tbl>
    <w:p w14:paraId="60566A10" w14:textId="77777777" w:rsidR="001939EB" w:rsidRDefault="001939EB" w:rsidP="001939EB">
      <w:pPr>
        <w:spacing w:line="360" w:lineRule="auto"/>
        <w:ind w:right="2591"/>
        <w:rPr>
          <w:rFonts w:ascii="Arial" w:hAnsi="Arial" w:cs="Arial"/>
          <w:sz w:val="28"/>
          <w:szCs w:val="28"/>
          <w:lang w:val="it-IT"/>
        </w:rPr>
      </w:pPr>
    </w:p>
    <w:p w14:paraId="3BF68058" w14:textId="77777777" w:rsidR="001939EB" w:rsidRDefault="001939EB" w:rsidP="001939EB">
      <w:pPr>
        <w:spacing w:line="360" w:lineRule="auto"/>
        <w:ind w:right="2591"/>
        <w:rPr>
          <w:rFonts w:ascii="Arial" w:hAnsi="Arial" w:cs="Arial"/>
          <w:sz w:val="22"/>
          <w:szCs w:val="22"/>
        </w:rPr>
      </w:pPr>
    </w:p>
    <w:p w14:paraId="7AA682E9" w14:textId="068BC55D" w:rsidR="001939EB" w:rsidRPr="008045C6" w:rsidRDefault="001939EB" w:rsidP="001939EB">
      <w:pPr>
        <w:spacing w:line="360" w:lineRule="auto"/>
        <w:ind w:right="2591"/>
        <w:rPr>
          <w:rFonts w:ascii="Arial" w:hAnsi="Arial" w:cs="Arial"/>
          <w:sz w:val="28"/>
          <w:szCs w:val="28"/>
        </w:rPr>
      </w:pPr>
      <w:r>
        <w:rPr>
          <w:rFonts w:ascii="Arial" w:hAnsi="Arial"/>
          <w:sz w:val="28"/>
          <w:szCs w:val="28"/>
        </w:rPr>
        <w:t xml:space="preserve">Press Release </w:t>
      </w:r>
      <w:r w:rsidR="004A54B3">
        <w:rPr>
          <w:rFonts w:ascii="Arial" w:hAnsi="Arial"/>
          <w:sz w:val="28"/>
          <w:szCs w:val="28"/>
        </w:rPr>
        <w:t>4</w:t>
      </w:r>
      <w:r>
        <w:rPr>
          <w:rFonts w:ascii="Arial" w:hAnsi="Arial"/>
          <w:sz w:val="28"/>
          <w:szCs w:val="28"/>
        </w:rPr>
        <w:t>/2018</w:t>
      </w:r>
    </w:p>
    <w:p w14:paraId="60F927C4" w14:textId="77777777" w:rsidR="001939EB" w:rsidRPr="008045C6" w:rsidRDefault="001939EB" w:rsidP="001939EB">
      <w:pPr>
        <w:spacing w:line="360" w:lineRule="auto"/>
        <w:ind w:right="2591"/>
        <w:rPr>
          <w:rFonts w:ascii="Arial" w:hAnsi="Arial" w:cs="Arial"/>
          <w:b/>
          <w:bCs/>
        </w:rPr>
      </w:pPr>
    </w:p>
    <w:p w14:paraId="5177859C" w14:textId="77777777" w:rsidR="001939EB" w:rsidRPr="001939EB" w:rsidRDefault="001939EB" w:rsidP="001939EB">
      <w:pPr>
        <w:numPr>
          <w:ilvl w:val="0"/>
          <w:numId w:val="1"/>
        </w:numPr>
        <w:tabs>
          <w:tab w:val="clear" w:pos="720"/>
        </w:tabs>
        <w:spacing w:after="120" w:line="360" w:lineRule="auto"/>
        <w:ind w:left="360"/>
        <w:rPr>
          <w:rFonts w:ascii="Arial" w:hAnsi="Arial" w:cs="Arial"/>
          <w:b/>
          <w:bCs/>
          <w:sz w:val="22"/>
          <w:szCs w:val="22"/>
          <w:lang w:val="en-US"/>
        </w:rPr>
      </w:pPr>
      <w:r w:rsidRPr="001939EB">
        <w:rPr>
          <w:rFonts w:ascii="Arial" w:hAnsi="Arial"/>
          <w:b/>
          <w:bCs/>
          <w:sz w:val="22"/>
          <w:szCs w:val="22"/>
          <w:lang w:val="en-US"/>
        </w:rPr>
        <w:t>ROEMHELD: “</w:t>
      </w:r>
      <w:proofErr w:type="spellStart"/>
      <w:r w:rsidRPr="001939EB">
        <w:rPr>
          <w:rFonts w:ascii="Arial" w:hAnsi="Arial"/>
          <w:b/>
          <w:bCs/>
          <w:sz w:val="22"/>
          <w:szCs w:val="22"/>
          <w:lang w:val="en-US"/>
        </w:rPr>
        <w:t>Rotorlock</w:t>
      </w:r>
      <w:proofErr w:type="spellEnd"/>
      <w:r w:rsidRPr="001939EB">
        <w:rPr>
          <w:rFonts w:ascii="Arial" w:hAnsi="Arial"/>
          <w:b/>
          <w:bCs/>
          <w:sz w:val="22"/>
          <w:szCs w:val="22"/>
          <w:lang w:val="en-US"/>
        </w:rPr>
        <w:t xml:space="preserve">” locking system now rated for transverse forces of up to 7,500 kN and wind turbines up to 7 MW </w:t>
      </w:r>
    </w:p>
    <w:p w14:paraId="714D91BA" w14:textId="77777777" w:rsidR="001939EB" w:rsidRPr="001939EB" w:rsidRDefault="001939EB" w:rsidP="001939EB">
      <w:pPr>
        <w:numPr>
          <w:ilvl w:val="0"/>
          <w:numId w:val="1"/>
        </w:numPr>
        <w:tabs>
          <w:tab w:val="clear" w:pos="720"/>
        </w:tabs>
        <w:spacing w:after="120" w:line="360" w:lineRule="auto"/>
        <w:ind w:left="360"/>
        <w:rPr>
          <w:rFonts w:ascii="Arial" w:hAnsi="Arial" w:cs="Arial"/>
          <w:b/>
          <w:bCs/>
          <w:sz w:val="22"/>
          <w:szCs w:val="22"/>
          <w:lang w:val="en-US"/>
        </w:rPr>
      </w:pPr>
      <w:r w:rsidRPr="001939EB">
        <w:rPr>
          <w:rFonts w:ascii="Arial" w:hAnsi="Arial"/>
          <w:b/>
          <w:sz w:val="22"/>
          <w:szCs w:val="22"/>
          <w:lang w:val="en-US"/>
        </w:rPr>
        <w:t>Solid system for maintenance work on onshore and offshore stations</w:t>
      </w:r>
      <w:r w:rsidRPr="001939EB">
        <w:rPr>
          <w:rFonts w:ascii="Arial" w:hAnsi="Arial"/>
          <w:b/>
          <w:bCs/>
          <w:sz w:val="22"/>
          <w:szCs w:val="22"/>
          <w:lang w:val="en-US"/>
        </w:rPr>
        <w:t xml:space="preserve"> </w:t>
      </w:r>
    </w:p>
    <w:p w14:paraId="47DC8787" w14:textId="7CEEB1D6" w:rsidR="001939EB" w:rsidRPr="001939EB" w:rsidRDefault="004A54B3" w:rsidP="001939EB">
      <w:pPr>
        <w:spacing w:after="120" w:line="360" w:lineRule="auto"/>
        <w:rPr>
          <w:rFonts w:ascii="Arial" w:hAnsi="Arial" w:cs="Arial"/>
          <w:sz w:val="22"/>
          <w:szCs w:val="22"/>
          <w:lang w:val="en-US"/>
        </w:rPr>
      </w:pPr>
      <w:r>
        <w:rPr>
          <w:rFonts w:ascii="Arial" w:hAnsi="Arial"/>
          <w:i/>
          <w:sz w:val="22"/>
          <w:szCs w:val="22"/>
          <w:lang w:val="en-US"/>
        </w:rPr>
        <w:t xml:space="preserve">Hilchenbach, 27 of </w:t>
      </w:r>
      <w:proofErr w:type="gramStart"/>
      <w:r>
        <w:rPr>
          <w:rFonts w:ascii="Arial" w:hAnsi="Arial"/>
          <w:i/>
          <w:sz w:val="22"/>
          <w:szCs w:val="22"/>
          <w:lang w:val="en-US"/>
        </w:rPr>
        <w:t>march</w:t>
      </w:r>
      <w:proofErr w:type="gramEnd"/>
      <w:r>
        <w:rPr>
          <w:rFonts w:ascii="Arial" w:hAnsi="Arial"/>
          <w:i/>
          <w:sz w:val="22"/>
          <w:szCs w:val="22"/>
          <w:lang w:val="en-US"/>
        </w:rPr>
        <w:t xml:space="preserve"> </w:t>
      </w:r>
      <w:r w:rsidR="001939EB" w:rsidRPr="001939EB">
        <w:rPr>
          <w:rFonts w:ascii="Arial" w:hAnsi="Arial"/>
          <w:i/>
          <w:sz w:val="22"/>
          <w:szCs w:val="22"/>
          <w:lang w:val="en-US"/>
        </w:rPr>
        <w:t>2018</w:t>
      </w:r>
      <w:r w:rsidR="001939EB" w:rsidRPr="001939EB">
        <w:rPr>
          <w:rFonts w:ascii="Arial" w:hAnsi="Arial"/>
          <w:sz w:val="22"/>
          <w:szCs w:val="22"/>
          <w:lang w:val="en-US"/>
        </w:rPr>
        <w:t>. ROEMHELD has improved the performance of its modular locking system “</w:t>
      </w:r>
      <w:proofErr w:type="spellStart"/>
      <w:r w:rsidR="001939EB" w:rsidRPr="001939EB">
        <w:rPr>
          <w:rFonts w:ascii="Arial" w:hAnsi="Arial"/>
          <w:sz w:val="22"/>
          <w:szCs w:val="22"/>
          <w:lang w:val="en-US"/>
        </w:rPr>
        <w:t>Rotorlock</w:t>
      </w:r>
      <w:proofErr w:type="spellEnd"/>
      <w:r w:rsidR="001939EB" w:rsidRPr="001939EB">
        <w:rPr>
          <w:rFonts w:ascii="Arial" w:hAnsi="Arial"/>
          <w:sz w:val="22"/>
          <w:szCs w:val="22"/>
          <w:lang w:val="en-US"/>
        </w:rPr>
        <w:t>” for the inspection and maintenance of wind power stations. With a transverse force absorption of up to 7,500 kN, the systems reliably and safely lock rotors with a maximum capacity of 7 MW. Customer-specific variants with higher values are also possible. Due to their design and special coating, they are maintenance-free and corrosion-free through the entire service life of onshore and offshore stations.</w:t>
      </w:r>
    </w:p>
    <w:p w14:paraId="724822BA"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 xml:space="preserve">The core of </w:t>
      </w:r>
      <w:proofErr w:type="spellStart"/>
      <w:r w:rsidRPr="001939EB">
        <w:rPr>
          <w:rFonts w:ascii="Arial" w:hAnsi="Arial"/>
          <w:sz w:val="22"/>
          <w:szCs w:val="22"/>
          <w:lang w:val="en-US"/>
        </w:rPr>
        <w:t>Rotorlock</w:t>
      </w:r>
      <w:proofErr w:type="spellEnd"/>
      <w:r w:rsidRPr="001939EB">
        <w:rPr>
          <w:rFonts w:ascii="Arial" w:hAnsi="Arial"/>
          <w:sz w:val="22"/>
          <w:szCs w:val="22"/>
          <w:lang w:val="en-US"/>
        </w:rPr>
        <w:t xml:space="preserve"> is a double-action, hydraulically or electromechanically driven pin that quickly and reliably locks the rotor disc. Non-contact position monitoring transmits the end positions “rotor disc locked” and “rotor released” to the system control and hence provides for extra safety for the operator.</w:t>
      </w:r>
    </w:p>
    <w:p w14:paraId="54692DDC" w14:textId="77777777" w:rsidR="001939EB" w:rsidRPr="001939EB" w:rsidRDefault="001939EB" w:rsidP="001939EB">
      <w:pPr>
        <w:spacing w:after="120" w:line="360" w:lineRule="auto"/>
        <w:rPr>
          <w:rFonts w:ascii="Arial" w:hAnsi="Arial" w:cs="Arial"/>
          <w:strike/>
          <w:color w:val="FF0000"/>
          <w:sz w:val="22"/>
          <w:szCs w:val="22"/>
          <w:lang w:val="en-US"/>
        </w:rPr>
      </w:pPr>
      <w:r w:rsidRPr="001939EB">
        <w:rPr>
          <w:rFonts w:ascii="Arial" w:hAnsi="Arial"/>
          <w:sz w:val="22"/>
          <w:szCs w:val="22"/>
          <w:lang w:val="en-US"/>
        </w:rPr>
        <w:t xml:space="preserve">At present, great interest for the locking system developed by ROEMHELD is shown by the offshore industry. Adverse weather conditions, temperatures between -30°C and +70°C and air with a high salt content are easily managed by </w:t>
      </w:r>
      <w:proofErr w:type="spellStart"/>
      <w:r w:rsidRPr="001939EB">
        <w:rPr>
          <w:rFonts w:ascii="Arial" w:hAnsi="Arial"/>
          <w:sz w:val="22"/>
          <w:szCs w:val="22"/>
          <w:lang w:val="en-US"/>
        </w:rPr>
        <w:t>Rotorlock</w:t>
      </w:r>
      <w:proofErr w:type="spellEnd"/>
      <w:r w:rsidRPr="001939EB">
        <w:rPr>
          <w:rFonts w:ascii="Arial" w:hAnsi="Arial"/>
          <w:sz w:val="22"/>
          <w:szCs w:val="22"/>
          <w:lang w:val="en-US"/>
        </w:rPr>
        <w:t>. All components meet the corrosion protection requirements for offshore stations with a surface coating pursuant to DIN ISO 12944.</w:t>
      </w:r>
    </w:p>
    <w:p w14:paraId="6211272A" w14:textId="77777777" w:rsidR="001939EB" w:rsidRPr="001939EB" w:rsidRDefault="001939EB" w:rsidP="001939EB">
      <w:pPr>
        <w:spacing w:after="120" w:line="360" w:lineRule="auto"/>
        <w:rPr>
          <w:rFonts w:ascii="Arial" w:hAnsi="Arial" w:cs="Arial"/>
          <w:b/>
          <w:sz w:val="22"/>
          <w:szCs w:val="22"/>
          <w:lang w:val="en-US"/>
        </w:rPr>
      </w:pPr>
      <w:r w:rsidRPr="001939EB">
        <w:rPr>
          <w:rFonts w:ascii="Arial" w:hAnsi="Arial"/>
          <w:b/>
          <w:sz w:val="22"/>
          <w:szCs w:val="22"/>
          <w:lang w:val="en-US"/>
        </w:rPr>
        <w:t>Special coating for long-term corrosion protection</w:t>
      </w:r>
    </w:p>
    <w:p w14:paraId="471852B8"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 xml:space="preserve">A special coating provides long-term protection for the sleeve where the locking pin rests during wind power station operation. ROEMHELD warrants continuous corrosion protection for a period of 25 years and hence the typical service life of a wind power station. </w:t>
      </w:r>
      <w:proofErr w:type="spellStart"/>
      <w:r w:rsidRPr="001939EB">
        <w:rPr>
          <w:rFonts w:ascii="Arial" w:hAnsi="Arial"/>
          <w:sz w:val="22"/>
          <w:szCs w:val="22"/>
          <w:lang w:val="en-US"/>
        </w:rPr>
        <w:t>Regreasing</w:t>
      </w:r>
      <w:proofErr w:type="spellEnd"/>
      <w:r w:rsidRPr="001939EB">
        <w:rPr>
          <w:rFonts w:ascii="Arial" w:hAnsi="Arial"/>
          <w:sz w:val="22"/>
          <w:szCs w:val="22"/>
          <w:lang w:val="en-US"/>
        </w:rPr>
        <w:t xml:space="preserve"> as for other models is not necessary, either.  The element is therefore practically maintenance-free and ready to use at any time.</w:t>
      </w:r>
    </w:p>
    <w:p w14:paraId="0B2A3C3B"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lastRenderedPageBreak/>
        <w:t>Since only restricted space is available in most gondolas, the locking system has a specially compact design. As stated by ROEMHELD, the standard modular systems allows for offering special designs on the short term and at reasonable cost.</w:t>
      </w:r>
    </w:p>
    <w:p w14:paraId="6E555FAC" w14:textId="77777777" w:rsidR="001939EB" w:rsidRPr="001939EB" w:rsidRDefault="001939EB" w:rsidP="001939EB">
      <w:pPr>
        <w:spacing w:after="120" w:line="360" w:lineRule="auto"/>
        <w:rPr>
          <w:lang w:val="en-US"/>
        </w:rPr>
      </w:pPr>
    </w:p>
    <w:p w14:paraId="5C444B2F" w14:textId="77777777" w:rsidR="001939EB" w:rsidRPr="001939EB" w:rsidRDefault="001939EB" w:rsidP="001939EB">
      <w:pPr>
        <w:spacing w:after="120" w:line="360" w:lineRule="auto"/>
        <w:rPr>
          <w:rFonts w:ascii="Arial" w:hAnsi="Arial" w:cs="Arial"/>
          <w:sz w:val="22"/>
          <w:szCs w:val="22"/>
          <w:lang w:val="en-US"/>
        </w:rPr>
      </w:pPr>
    </w:p>
    <w:p w14:paraId="43053419" w14:textId="77777777" w:rsidR="001939EB" w:rsidRPr="001939EB" w:rsidRDefault="001939EB" w:rsidP="001939EB">
      <w:pPr>
        <w:spacing w:after="120" w:line="360" w:lineRule="auto"/>
        <w:rPr>
          <w:rFonts w:ascii="Arial" w:hAnsi="Arial" w:cs="Arial"/>
          <w:sz w:val="22"/>
          <w:szCs w:val="22"/>
          <w:lang w:val="en-US"/>
        </w:rPr>
      </w:pPr>
    </w:p>
    <w:p w14:paraId="39AC7DBF" w14:textId="77777777" w:rsidR="001939EB" w:rsidRPr="001939EB" w:rsidRDefault="001939EB" w:rsidP="001939EB">
      <w:pPr>
        <w:spacing w:after="120" w:line="360" w:lineRule="auto"/>
        <w:rPr>
          <w:rFonts w:ascii="Arial" w:hAnsi="Arial" w:cs="Arial"/>
          <w:b/>
          <w:sz w:val="22"/>
          <w:szCs w:val="22"/>
          <w:lang w:val="en-US"/>
        </w:rPr>
      </w:pPr>
      <w:r w:rsidRPr="001939EB">
        <w:rPr>
          <w:rFonts w:ascii="Arial" w:hAnsi="Arial"/>
          <w:b/>
          <w:sz w:val="22"/>
          <w:szCs w:val="22"/>
          <w:lang w:val="en-US"/>
        </w:rPr>
        <w:t>About ROEMHELD:</w:t>
      </w:r>
    </w:p>
    <w:p w14:paraId="2960D9FC"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 xml:space="preserve">Whether aircraft, automobiles, machine tools or smartphone casings: The ROEMHELD Group technologies and products have been used in the manufacture of a variety of industrial goods and products for end consumers for over 60 years. </w:t>
      </w:r>
    </w:p>
    <w:p w14:paraId="03976AF9"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Efficient clamping technology solutions for workpieces as well as for forming tools and plastics processing are the core of the continuously growing portfolio. It is supplemented by components and systems for installation and handling technology, drive system technology, as well as locking systems for the rotors of wind power stations.</w:t>
      </w:r>
    </w:p>
    <w:p w14:paraId="62EF7E70"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 xml:space="preserve">Apart from a broad range of about 20,000 catalogue items, the ROEMHELD Group </w:t>
      </w:r>
      <w:proofErr w:type="spellStart"/>
      <w:r w:rsidRPr="001939EB">
        <w:rPr>
          <w:rFonts w:ascii="Arial" w:hAnsi="Arial"/>
          <w:sz w:val="22"/>
          <w:szCs w:val="22"/>
          <w:lang w:val="en-US"/>
        </w:rPr>
        <w:t>specialised</w:t>
      </w:r>
      <w:proofErr w:type="spellEnd"/>
      <w:r w:rsidRPr="001939EB">
        <w:rPr>
          <w:rFonts w:ascii="Arial" w:hAnsi="Arial"/>
          <w:sz w:val="22"/>
          <w:szCs w:val="22"/>
          <w:lang w:val="en-US"/>
        </w:rPr>
        <w:t xml:space="preserve"> in the development and manufacture of </w:t>
      </w:r>
      <w:proofErr w:type="spellStart"/>
      <w:r w:rsidRPr="001939EB">
        <w:rPr>
          <w:rFonts w:ascii="Arial" w:hAnsi="Arial"/>
          <w:sz w:val="22"/>
          <w:szCs w:val="22"/>
          <w:lang w:val="en-US"/>
        </w:rPr>
        <w:t>customised</w:t>
      </w:r>
      <w:proofErr w:type="spellEnd"/>
      <w:r w:rsidRPr="001939EB">
        <w:rPr>
          <w:rFonts w:ascii="Arial" w:hAnsi="Arial"/>
          <w:sz w:val="22"/>
          <w:szCs w:val="22"/>
          <w:lang w:val="en-US"/>
        </w:rPr>
        <w:t xml:space="preserve"> solutions and is </w:t>
      </w:r>
      <w:proofErr w:type="spellStart"/>
      <w:r w:rsidRPr="001939EB">
        <w:rPr>
          <w:rFonts w:ascii="Arial" w:hAnsi="Arial"/>
          <w:sz w:val="22"/>
          <w:szCs w:val="22"/>
          <w:lang w:val="en-US"/>
        </w:rPr>
        <w:t>recognised</w:t>
      </w:r>
      <w:proofErr w:type="spellEnd"/>
      <w:r w:rsidRPr="001939EB">
        <w:rPr>
          <w:rFonts w:ascii="Arial" w:hAnsi="Arial"/>
          <w:sz w:val="22"/>
          <w:szCs w:val="22"/>
          <w:lang w:val="en-US"/>
        </w:rPr>
        <w:t xml:space="preserve"> as a worldwide market and quality leader.</w:t>
      </w:r>
    </w:p>
    <w:p w14:paraId="18D2806E"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 xml:space="preserve">Innovation by tradition: ROEMHELD have their origin in the </w:t>
      </w:r>
      <w:proofErr w:type="spellStart"/>
      <w:r w:rsidRPr="001939EB">
        <w:rPr>
          <w:rFonts w:ascii="Arial" w:hAnsi="Arial"/>
          <w:sz w:val="22"/>
          <w:szCs w:val="22"/>
          <w:lang w:val="en-US"/>
        </w:rPr>
        <w:t>Friedrichshütte</w:t>
      </w:r>
      <w:proofErr w:type="spellEnd"/>
      <w:r w:rsidRPr="001939EB">
        <w:rPr>
          <w:rFonts w:ascii="Arial" w:hAnsi="Arial"/>
          <w:sz w:val="22"/>
          <w:szCs w:val="22"/>
          <w:lang w:val="en-US"/>
        </w:rPr>
        <w:t xml:space="preserve"> foundry established in 1707; it is still part of the ROEMHELD Group and one of the oldest active industrial enterprises in Germany. </w:t>
      </w:r>
    </w:p>
    <w:p w14:paraId="5E95CB75" w14:textId="77777777" w:rsidR="001939EB" w:rsidRPr="001939EB" w:rsidRDefault="001939EB" w:rsidP="001939EB">
      <w:pPr>
        <w:spacing w:after="120" w:line="360" w:lineRule="auto"/>
        <w:rPr>
          <w:rFonts w:ascii="Arial" w:hAnsi="Arial" w:cs="Arial"/>
          <w:sz w:val="22"/>
          <w:szCs w:val="22"/>
          <w:lang w:val="en-US"/>
        </w:rPr>
      </w:pPr>
      <w:r w:rsidRPr="001939EB">
        <w:rPr>
          <w:rFonts w:ascii="Arial" w:hAnsi="Arial"/>
          <w:sz w:val="22"/>
          <w:szCs w:val="22"/>
          <w:lang w:val="en-US"/>
        </w:rPr>
        <w:t xml:space="preserve">The owner-managed group of companies has about 560 employees at the three locations Laubach, Hilchenbach and </w:t>
      </w:r>
      <w:proofErr w:type="spellStart"/>
      <w:r w:rsidRPr="001939EB">
        <w:rPr>
          <w:rFonts w:ascii="Arial" w:hAnsi="Arial"/>
          <w:sz w:val="22"/>
          <w:szCs w:val="22"/>
          <w:lang w:val="en-US"/>
        </w:rPr>
        <w:t>Rankweil</w:t>
      </w:r>
      <w:proofErr w:type="spellEnd"/>
      <w:r w:rsidRPr="001939EB">
        <w:rPr>
          <w:rFonts w:ascii="Arial" w:hAnsi="Arial"/>
          <w:sz w:val="22"/>
          <w:szCs w:val="22"/>
          <w:lang w:val="en-US"/>
        </w:rPr>
        <w:t>/Austria, and is represented by service and distribution companies in over 50 countries. With customers primarily in the mechanical, automotive, aerospace and agricultural industry, the ROEMHELD Group generates sales of over EUR 100 million annually.</w:t>
      </w:r>
    </w:p>
    <w:p w14:paraId="33AB3CFE" w14:textId="77777777" w:rsidR="001939EB" w:rsidRPr="001939EB" w:rsidRDefault="001939EB" w:rsidP="001939EB">
      <w:pPr>
        <w:spacing w:after="120" w:line="360" w:lineRule="auto"/>
        <w:rPr>
          <w:rFonts w:ascii="Arial" w:hAnsi="Arial" w:cs="Arial"/>
          <w:sz w:val="22"/>
          <w:szCs w:val="22"/>
          <w:lang w:val="en-US"/>
        </w:rPr>
      </w:pPr>
    </w:p>
    <w:p w14:paraId="4B4FAEEB" w14:textId="38EAF46E" w:rsidR="001939EB" w:rsidRDefault="001939EB" w:rsidP="001939EB">
      <w:pPr>
        <w:spacing w:before="120" w:after="120"/>
        <w:rPr>
          <w:rFonts w:ascii="Arial" w:hAnsi="Arial" w:cs="Arial"/>
          <w:b/>
          <w:sz w:val="22"/>
          <w:szCs w:val="22"/>
        </w:rPr>
      </w:pPr>
      <w:r w:rsidRPr="001939EB">
        <w:rPr>
          <w:lang w:val="en-US"/>
        </w:rPr>
        <w:br w:type="column"/>
      </w:r>
      <w:r>
        <w:rPr>
          <w:rFonts w:ascii="Arial" w:hAnsi="Arial"/>
          <w:b/>
          <w:sz w:val="22"/>
          <w:szCs w:val="22"/>
        </w:rPr>
        <w:lastRenderedPageBreak/>
        <w:t xml:space="preserve">Photograph: </w:t>
      </w:r>
    </w:p>
    <w:p w14:paraId="4AF6549F" w14:textId="77777777" w:rsidR="001939EB" w:rsidRDefault="001939EB" w:rsidP="001939EB">
      <w:pPr>
        <w:spacing w:before="120" w:after="120"/>
        <w:rPr>
          <w:rFonts w:ascii="Arial" w:hAnsi="Arial" w:cs="Arial"/>
          <w:sz w:val="22"/>
          <w:szCs w:val="22"/>
        </w:rPr>
      </w:pPr>
      <w:r>
        <w:rPr>
          <w:rFonts w:ascii="Arial" w:hAnsi="Arial" w:cs="Arial"/>
          <w:noProof/>
          <w:sz w:val="22"/>
          <w:szCs w:val="22"/>
        </w:rPr>
        <w:drawing>
          <wp:inline distT="0" distB="0" distL="0" distR="0" wp14:anchorId="13292325" wp14:editId="2C35FE16">
            <wp:extent cx="5842000" cy="3543300"/>
            <wp:effectExtent l="12700" t="12700" r="12700" b="1270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ilma-Rotorverriegelung gedreht.jpg"/>
                    <pic:cNvPicPr/>
                  </pic:nvPicPr>
                  <pic:blipFill>
                    <a:blip r:embed="rId12" cstate="email">
                      <a:extLst>
                        <a:ext uri="{28A0092B-C50C-407E-A947-70E740481C1C}">
                          <a14:useLocalDpi xmlns:a14="http://schemas.microsoft.com/office/drawing/2010/main"/>
                        </a:ext>
                      </a:extLst>
                    </a:blip>
                    <a:stretch>
                      <a:fillRect/>
                    </a:stretch>
                  </pic:blipFill>
                  <pic:spPr>
                    <a:xfrm>
                      <a:off x="0" y="0"/>
                      <a:ext cx="5842000" cy="3543300"/>
                    </a:xfrm>
                    <a:prstGeom prst="rect">
                      <a:avLst/>
                    </a:prstGeom>
                    <a:ln>
                      <a:solidFill>
                        <a:schemeClr val="accent1"/>
                      </a:solidFill>
                    </a:ln>
                  </pic:spPr>
                </pic:pic>
              </a:graphicData>
            </a:graphic>
          </wp:inline>
        </w:drawing>
      </w:r>
    </w:p>
    <w:p w14:paraId="67193D23" w14:textId="77777777" w:rsidR="001939EB" w:rsidRDefault="001939EB" w:rsidP="001939EB">
      <w:pPr>
        <w:spacing w:before="120" w:after="120"/>
        <w:rPr>
          <w:rFonts w:ascii="Arial" w:hAnsi="Arial" w:cs="Arial"/>
          <w:sz w:val="22"/>
          <w:szCs w:val="22"/>
        </w:rPr>
      </w:pPr>
    </w:p>
    <w:p w14:paraId="4E4B5EB3" w14:textId="77777777" w:rsidR="001939EB" w:rsidRPr="001939EB" w:rsidRDefault="001939EB" w:rsidP="001939EB">
      <w:pPr>
        <w:spacing w:before="120" w:after="120" w:line="360" w:lineRule="auto"/>
        <w:rPr>
          <w:rFonts w:ascii="Arial" w:hAnsi="Arial" w:cs="Arial"/>
          <w:sz w:val="22"/>
          <w:szCs w:val="22"/>
          <w:lang w:val="en-US"/>
        </w:rPr>
      </w:pPr>
      <w:r w:rsidRPr="001939EB">
        <w:rPr>
          <w:rFonts w:ascii="Arial" w:hAnsi="Arial"/>
          <w:sz w:val="22"/>
          <w:szCs w:val="22"/>
          <w:lang w:val="en-US"/>
        </w:rPr>
        <w:t xml:space="preserve">The </w:t>
      </w:r>
      <w:proofErr w:type="spellStart"/>
      <w:r w:rsidRPr="001939EB">
        <w:rPr>
          <w:rFonts w:ascii="Arial" w:hAnsi="Arial"/>
          <w:sz w:val="22"/>
          <w:szCs w:val="22"/>
          <w:lang w:val="en-US"/>
        </w:rPr>
        <w:t>Rotorlock</w:t>
      </w:r>
      <w:proofErr w:type="spellEnd"/>
      <w:r w:rsidRPr="001939EB">
        <w:rPr>
          <w:rFonts w:ascii="Arial" w:hAnsi="Arial"/>
          <w:sz w:val="22"/>
          <w:szCs w:val="22"/>
          <w:lang w:val="en-US"/>
        </w:rPr>
        <w:t xml:space="preserve"> locking system has been developed for application in wind power stations with a nominal capacity of up to 7 MW. It absorbs transverse forces of up to 7,500 kN (photograph: ROEMHELD).</w:t>
      </w:r>
    </w:p>
    <w:p w14:paraId="3C7CE3F3" w14:textId="77777777" w:rsidR="001939EB" w:rsidRPr="001939EB" w:rsidRDefault="001939EB" w:rsidP="001939EB">
      <w:pPr>
        <w:spacing w:before="120" w:after="120"/>
        <w:rPr>
          <w:rFonts w:ascii="Arial" w:hAnsi="Arial" w:cs="Arial"/>
          <w:sz w:val="22"/>
          <w:szCs w:val="22"/>
          <w:lang w:val="en-US"/>
        </w:rPr>
      </w:pPr>
    </w:p>
    <w:p w14:paraId="71348BB9" w14:textId="77777777" w:rsidR="00C125CC" w:rsidRDefault="001939EB" w:rsidP="001939EB">
      <w:pPr>
        <w:spacing w:before="120" w:after="120"/>
        <w:rPr>
          <w:rFonts w:ascii="Arial" w:hAnsi="Arial"/>
          <w:b/>
          <w:bCs/>
          <w:sz w:val="22"/>
          <w:szCs w:val="22"/>
          <w:lang w:val="en-US"/>
        </w:rPr>
      </w:pPr>
      <w:bookmarkStart w:id="0" w:name="_GoBack"/>
      <w:r w:rsidRPr="001939EB">
        <w:rPr>
          <w:rFonts w:ascii="Arial" w:hAnsi="Arial"/>
          <w:b/>
          <w:bCs/>
          <w:sz w:val="22"/>
          <w:szCs w:val="22"/>
          <w:lang w:val="en-US"/>
        </w:rPr>
        <w:t>You can also download the jpg images in print quality and the press text as a Word document together with the photo captions here:</w:t>
      </w:r>
    </w:p>
    <w:p w14:paraId="5BDC5240" w14:textId="2DC5F99C" w:rsidR="001939EB" w:rsidRDefault="00C125CC" w:rsidP="001939EB">
      <w:pPr>
        <w:rPr>
          <w:rFonts w:ascii="Arial" w:hAnsi="Arial"/>
          <w:b/>
          <w:bCs/>
          <w:sz w:val="22"/>
          <w:szCs w:val="22"/>
          <w:lang w:val="en-US"/>
        </w:rPr>
      </w:pPr>
      <w:hyperlink r:id="rId13" w:history="1">
        <w:r w:rsidRPr="00E83DE4">
          <w:rPr>
            <w:rStyle w:val="Hyperlink"/>
            <w:rFonts w:ascii="Arial" w:hAnsi="Arial"/>
            <w:b/>
            <w:bCs/>
            <w:sz w:val="22"/>
            <w:szCs w:val="22"/>
            <w:lang w:val="en-US"/>
          </w:rPr>
          <w:t>https://www.auchkomm.com/aktuellepressetexte#PI_228</w:t>
        </w:r>
      </w:hyperlink>
    </w:p>
    <w:bookmarkEnd w:id="0"/>
    <w:p w14:paraId="5029D42D" w14:textId="77777777" w:rsidR="00C125CC" w:rsidRPr="001939EB" w:rsidRDefault="00C125CC" w:rsidP="001939EB">
      <w:pPr>
        <w:rPr>
          <w:rFonts w:ascii="Arial" w:hAnsi="Arial" w:cs="Arial"/>
          <w:b/>
          <w:bCs/>
          <w:sz w:val="22"/>
          <w:szCs w:val="22"/>
          <w:lang w:val="en-US"/>
        </w:rPr>
      </w:pPr>
    </w:p>
    <w:p w14:paraId="2E4C382B" w14:textId="77777777" w:rsidR="001939EB" w:rsidRPr="001A3702" w:rsidRDefault="001939EB" w:rsidP="001939EB">
      <w:pPr>
        <w:outlineLvl w:val="0"/>
        <w:rPr>
          <w:rFonts w:ascii="Arial" w:hAnsi="Arial" w:cs="Arial"/>
          <w:b/>
          <w:bCs/>
          <w:sz w:val="22"/>
          <w:szCs w:val="22"/>
        </w:rPr>
      </w:pPr>
      <w:proofErr w:type="spellStart"/>
      <w:r w:rsidRPr="001A3702">
        <w:rPr>
          <w:rFonts w:ascii="Arial" w:hAnsi="Arial"/>
          <w:b/>
          <w:bCs/>
          <w:sz w:val="22"/>
          <w:szCs w:val="22"/>
        </w:rPr>
        <w:t>Copy</w:t>
      </w:r>
      <w:proofErr w:type="spellEnd"/>
      <w:r w:rsidRPr="001A3702">
        <w:rPr>
          <w:rFonts w:ascii="Arial" w:hAnsi="Arial"/>
          <w:b/>
          <w:bCs/>
          <w:sz w:val="22"/>
          <w:szCs w:val="22"/>
        </w:rPr>
        <w:t xml:space="preserve"> </w:t>
      </w:r>
      <w:proofErr w:type="spellStart"/>
      <w:r w:rsidRPr="001A3702">
        <w:rPr>
          <w:rFonts w:ascii="Arial" w:hAnsi="Arial"/>
          <w:b/>
          <w:bCs/>
          <w:sz w:val="22"/>
          <w:szCs w:val="22"/>
        </w:rPr>
        <w:t>requested</w:t>
      </w:r>
      <w:proofErr w:type="spellEnd"/>
      <w:r w:rsidRPr="001A3702">
        <w:rPr>
          <w:rFonts w:ascii="Arial" w:hAnsi="Arial"/>
          <w:b/>
          <w:bCs/>
          <w:sz w:val="22"/>
          <w:szCs w:val="22"/>
        </w:rPr>
        <w:t>:</w:t>
      </w:r>
    </w:p>
    <w:p w14:paraId="3D139812" w14:textId="77777777" w:rsidR="001939EB" w:rsidRPr="001A3702" w:rsidRDefault="001939EB" w:rsidP="001939EB">
      <w:pPr>
        <w:rPr>
          <w:rFonts w:ascii="Arial" w:hAnsi="Arial" w:cs="Arial"/>
          <w:sz w:val="22"/>
          <w:szCs w:val="22"/>
        </w:rPr>
      </w:pPr>
      <w:r w:rsidRPr="001A3702">
        <w:rPr>
          <w:rFonts w:ascii="Arial" w:hAnsi="Arial"/>
          <w:sz w:val="22"/>
          <w:szCs w:val="22"/>
        </w:rPr>
        <w:t xml:space="preserve">auchkomm Unternehmenskommunikation, F. Stephan Auch, Gleißbühlstraße 16, </w:t>
      </w:r>
      <w:r w:rsidRPr="001A3702">
        <w:rPr>
          <w:rFonts w:ascii="Arial" w:hAnsi="Arial"/>
          <w:sz w:val="22"/>
          <w:szCs w:val="22"/>
        </w:rPr>
        <w:br/>
        <w:t xml:space="preserve">D-90402 Nürnberg, Germany, Email: </w:t>
      </w:r>
      <w:hyperlink r:id="rId14" w:history="1">
        <w:r w:rsidRPr="001A3702">
          <w:rPr>
            <w:rStyle w:val="Hyperlink0"/>
            <w:rFonts w:ascii="Arial" w:hAnsi="Arial"/>
            <w:sz w:val="22"/>
            <w:szCs w:val="22"/>
          </w:rPr>
          <w:t>fsa@auchkomm.de</w:t>
        </w:r>
      </w:hyperlink>
      <w:r w:rsidRPr="001A3702">
        <w:rPr>
          <w:rFonts w:ascii="Arial" w:hAnsi="Arial"/>
          <w:sz w:val="22"/>
          <w:szCs w:val="22"/>
        </w:rPr>
        <w:t xml:space="preserve">, </w:t>
      </w:r>
      <w:hyperlink r:id="rId15" w:history="1">
        <w:r w:rsidRPr="001A3702">
          <w:rPr>
            <w:rStyle w:val="Hyperlink0"/>
            <w:rFonts w:ascii="Arial" w:hAnsi="Arial"/>
            <w:sz w:val="22"/>
            <w:szCs w:val="22"/>
          </w:rPr>
          <w:t>www.auchkomm.de</w:t>
        </w:r>
      </w:hyperlink>
      <w:r w:rsidRPr="001A3702">
        <w:rPr>
          <w:rFonts w:ascii="Arial" w:hAnsi="Arial"/>
          <w:sz w:val="22"/>
          <w:szCs w:val="22"/>
        </w:rPr>
        <w:t>.</w:t>
      </w:r>
    </w:p>
    <w:p w14:paraId="33BDCB33" w14:textId="77777777" w:rsidR="001939EB" w:rsidRPr="001A3702" w:rsidRDefault="001939EB" w:rsidP="001939EB">
      <w:pPr>
        <w:spacing w:after="120" w:line="360" w:lineRule="auto"/>
        <w:rPr>
          <w:rFonts w:ascii="Arial" w:hAnsi="Arial" w:cs="Arial"/>
          <w:b/>
          <w:bCs/>
          <w:sz w:val="22"/>
          <w:szCs w:val="22"/>
        </w:rPr>
      </w:pPr>
    </w:p>
    <w:p w14:paraId="0A9493C1" w14:textId="77777777" w:rsidR="008442E8" w:rsidRPr="001939EB" w:rsidRDefault="008442E8" w:rsidP="001939EB"/>
    <w:sectPr w:rsidR="008442E8" w:rsidRPr="001939EB"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488A0" w14:textId="77777777" w:rsidR="00C3617E" w:rsidRDefault="00C3617E">
      <w:r>
        <w:separator/>
      </w:r>
    </w:p>
  </w:endnote>
  <w:endnote w:type="continuationSeparator" w:id="0">
    <w:p w14:paraId="3E7FA3D0" w14:textId="77777777" w:rsidR="00C3617E" w:rsidRDefault="00C36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FDAB2" w14:textId="77777777" w:rsidR="00C3617E" w:rsidRDefault="00C3617E">
      <w:r>
        <w:separator/>
      </w:r>
    </w:p>
  </w:footnote>
  <w:footnote w:type="continuationSeparator" w:id="0">
    <w:p w14:paraId="3458E4BA" w14:textId="77777777" w:rsidR="00C3617E" w:rsidRDefault="00C36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7EA55" w14:textId="77777777" w:rsidR="001939EB" w:rsidRPr="001A3702" w:rsidRDefault="001939EB" w:rsidP="001939EB">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1A3702">
      <w:rPr>
        <w:rFonts w:ascii="Arial" w:hAnsi="Arial"/>
        <w:b/>
        <w:sz w:val="16"/>
        <w:szCs w:val="16"/>
      </w:rPr>
      <w:t>Hilma-Römheld GmbH, Postfach 12 20, 57260 Hilchenbach, Germany</w:t>
    </w:r>
  </w:p>
  <w:p w14:paraId="6B95A06F" w14:textId="4C40BA00" w:rsidR="001939EB" w:rsidRPr="001939EB" w:rsidRDefault="001939EB" w:rsidP="001939EB">
    <w:pPr>
      <w:tabs>
        <w:tab w:val="left" w:pos="540"/>
        <w:tab w:val="left" w:pos="900"/>
        <w:tab w:val="left" w:pos="3780"/>
        <w:tab w:val="left" w:pos="4140"/>
        <w:tab w:val="right" w:pos="9072"/>
      </w:tabs>
      <w:spacing w:before="60" w:after="200"/>
      <w:ind w:right="-340"/>
      <w:rPr>
        <w:rFonts w:ascii="Arial" w:hAnsi="Arial"/>
        <w:lang w:val="en-US"/>
      </w:rPr>
    </w:pPr>
    <w:r w:rsidRPr="001939EB">
      <w:rPr>
        <w:rFonts w:ascii="Arial" w:hAnsi="Arial"/>
        <w:sz w:val="16"/>
        <w:szCs w:val="16"/>
        <w:lang w:val="en-US"/>
      </w:rPr>
      <w:t>Page</w:t>
    </w:r>
    <w:r w:rsidRPr="001939EB">
      <w:rPr>
        <w:rFonts w:ascii="Arial" w:hAnsi="Arial"/>
        <w:sz w:val="16"/>
        <w:szCs w:val="16"/>
        <w:lang w:val="en-US"/>
      </w:rPr>
      <w:tab/>
    </w:r>
    <w:r w:rsidRPr="00536BFF">
      <w:rPr>
        <w:rFonts w:ascii="Arial" w:hAnsi="Arial"/>
        <w:sz w:val="16"/>
        <w:szCs w:val="16"/>
      </w:rPr>
      <w:fldChar w:fldCharType="begin"/>
    </w:r>
    <w:r w:rsidRPr="001939EB">
      <w:rPr>
        <w:rFonts w:ascii="Arial" w:hAnsi="Arial"/>
        <w:sz w:val="16"/>
        <w:szCs w:val="16"/>
        <w:lang w:val="en-US"/>
      </w:rPr>
      <w:instrText>PAGE</w:instrText>
    </w:r>
    <w:r w:rsidRPr="00536BFF">
      <w:rPr>
        <w:rFonts w:ascii="Arial" w:hAnsi="Arial"/>
        <w:sz w:val="16"/>
        <w:szCs w:val="16"/>
      </w:rPr>
      <w:fldChar w:fldCharType="separate"/>
    </w:r>
    <w:r w:rsidRPr="001939EB">
      <w:rPr>
        <w:rFonts w:ascii="Arial" w:hAnsi="Arial"/>
        <w:sz w:val="16"/>
        <w:szCs w:val="16"/>
        <w:lang w:val="en-US"/>
      </w:rPr>
      <w:t>3</w:t>
    </w:r>
    <w:r w:rsidRPr="00536BFF">
      <w:rPr>
        <w:rFonts w:ascii="Arial" w:hAnsi="Arial"/>
        <w:sz w:val="16"/>
        <w:szCs w:val="16"/>
      </w:rPr>
      <w:fldChar w:fldCharType="end"/>
    </w:r>
    <w:r w:rsidRPr="001939EB">
      <w:rPr>
        <w:rFonts w:ascii="Arial" w:hAnsi="Arial"/>
        <w:sz w:val="16"/>
        <w:szCs w:val="16"/>
        <w:lang w:val="en-US"/>
      </w:rPr>
      <w:tab/>
      <w:t xml:space="preserve">of Press Release </w:t>
    </w:r>
    <w:r w:rsidR="004A54B3">
      <w:rPr>
        <w:rFonts w:ascii="Arial" w:hAnsi="Arial"/>
        <w:sz w:val="16"/>
        <w:szCs w:val="16"/>
        <w:lang w:val="en-US"/>
      </w:rPr>
      <w:t>4</w:t>
    </w:r>
    <w:r w:rsidRPr="001939EB">
      <w:rPr>
        <w:rFonts w:ascii="Arial" w:hAnsi="Arial"/>
        <w:sz w:val="16"/>
        <w:szCs w:val="16"/>
        <w:lang w:val="en-US"/>
      </w:rPr>
      <w:t>/2018</w:t>
    </w:r>
  </w:p>
  <w:p w14:paraId="15327E2E" w14:textId="5C615DB1" w:rsidR="001F7EEF" w:rsidRPr="001939EB" w:rsidRDefault="001F7EEF" w:rsidP="001939EB">
    <w:pPr>
      <w:pBdr>
        <w:bottom w:val="single" w:sz="4" w:space="1" w:color="auto"/>
      </w:pBd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noProof/>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14"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7"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09351C"/>
    <w:multiLevelType w:val="hybridMultilevel"/>
    <w:tmpl w:val="33046B68"/>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812007"/>
    <w:multiLevelType w:val="hybridMultilevel"/>
    <w:tmpl w:val="8FCAE316"/>
    <w:lvl w:ilvl="0" w:tplc="12D618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4"/>
  </w:num>
  <w:num w:numId="4">
    <w:abstractNumId w:val="5"/>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0811"/>
    <w:rsid w:val="0000092A"/>
    <w:rsid w:val="0000126A"/>
    <w:rsid w:val="00002D12"/>
    <w:rsid w:val="000108ED"/>
    <w:rsid w:val="00012F2C"/>
    <w:rsid w:val="0002224C"/>
    <w:rsid w:val="00023A5C"/>
    <w:rsid w:val="00035D62"/>
    <w:rsid w:val="00036762"/>
    <w:rsid w:val="00036C1D"/>
    <w:rsid w:val="00037DCE"/>
    <w:rsid w:val="000401E6"/>
    <w:rsid w:val="00040D14"/>
    <w:rsid w:val="00044FF7"/>
    <w:rsid w:val="000459CD"/>
    <w:rsid w:val="00046471"/>
    <w:rsid w:val="0004674E"/>
    <w:rsid w:val="0005067E"/>
    <w:rsid w:val="000507D5"/>
    <w:rsid w:val="00051BD8"/>
    <w:rsid w:val="00052D00"/>
    <w:rsid w:val="0005569E"/>
    <w:rsid w:val="0006720C"/>
    <w:rsid w:val="00067BF8"/>
    <w:rsid w:val="00072DA2"/>
    <w:rsid w:val="0008470C"/>
    <w:rsid w:val="00085876"/>
    <w:rsid w:val="00085C67"/>
    <w:rsid w:val="00090F4F"/>
    <w:rsid w:val="00091013"/>
    <w:rsid w:val="00091838"/>
    <w:rsid w:val="0009395C"/>
    <w:rsid w:val="0009400C"/>
    <w:rsid w:val="000942EF"/>
    <w:rsid w:val="000951D4"/>
    <w:rsid w:val="00095949"/>
    <w:rsid w:val="00097B63"/>
    <w:rsid w:val="000A0C49"/>
    <w:rsid w:val="000A145B"/>
    <w:rsid w:val="000A1FD8"/>
    <w:rsid w:val="000A212C"/>
    <w:rsid w:val="000A33E3"/>
    <w:rsid w:val="000A5886"/>
    <w:rsid w:val="000B355D"/>
    <w:rsid w:val="000C4E54"/>
    <w:rsid w:val="000C6D58"/>
    <w:rsid w:val="000E08E0"/>
    <w:rsid w:val="000E4CFD"/>
    <w:rsid w:val="000E65A1"/>
    <w:rsid w:val="000E7495"/>
    <w:rsid w:val="000F338E"/>
    <w:rsid w:val="000F44C1"/>
    <w:rsid w:val="000F5992"/>
    <w:rsid w:val="00100745"/>
    <w:rsid w:val="00101F38"/>
    <w:rsid w:val="00102B5B"/>
    <w:rsid w:val="001044DA"/>
    <w:rsid w:val="00104CE2"/>
    <w:rsid w:val="00106BC7"/>
    <w:rsid w:val="00112D19"/>
    <w:rsid w:val="001135C8"/>
    <w:rsid w:val="0011489E"/>
    <w:rsid w:val="00114E89"/>
    <w:rsid w:val="00116BEF"/>
    <w:rsid w:val="001260CE"/>
    <w:rsid w:val="00130E98"/>
    <w:rsid w:val="00131E94"/>
    <w:rsid w:val="0013315C"/>
    <w:rsid w:val="00133C9A"/>
    <w:rsid w:val="001424C3"/>
    <w:rsid w:val="00146EA7"/>
    <w:rsid w:val="00147FE4"/>
    <w:rsid w:val="0015069C"/>
    <w:rsid w:val="00150987"/>
    <w:rsid w:val="0015098A"/>
    <w:rsid w:val="001520CD"/>
    <w:rsid w:val="001540DD"/>
    <w:rsid w:val="001555F9"/>
    <w:rsid w:val="00161092"/>
    <w:rsid w:val="00173D74"/>
    <w:rsid w:val="00175632"/>
    <w:rsid w:val="00175EAD"/>
    <w:rsid w:val="0017610D"/>
    <w:rsid w:val="00184986"/>
    <w:rsid w:val="00186A83"/>
    <w:rsid w:val="00187A31"/>
    <w:rsid w:val="001939EB"/>
    <w:rsid w:val="0019517E"/>
    <w:rsid w:val="00195366"/>
    <w:rsid w:val="001A1CDA"/>
    <w:rsid w:val="001A2E1D"/>
    <w:rsid w:val="001A6F86"/>
    <w:rsid w:val="001B35C6"/>
    <w:rsid w:val="001B48BA"/>
    <w:rsid w:val="001B61A3"/>
    <w:rsid w:val="001B74F8"/>
    <w:rsid w:val="001C3116"/>
    <w:rsid w:val="001C4647"/>
    <w:rsid w:val="001C78D4"/>
    <w:rsid w:val="001D0497"/>
    <w:rsid w:val="001D2B14"/>
    <w:rsid w:val="001D4A44"/>
    <w:rsid w:val="001D6F64"/>
    <w:rsid w:val="001D7C4D"/>
    <w:rsid w:val="001D7F67"/>
    <w:rsid w:val="001E0861"/>
    <w:rsid w:val="001E1B0D"/>
    <w:rsid w:val="001E288F"/>
    <w:rsid w:val="001E6D40"/>
    <w:rsid w:val="001E6D6A"/>
    <w:rsid w:val="001F6625"/>
    <w:rsid w:val="001F7EEF"/>
    <w:rsid w:val="00200AC7"/>
    <w:rsid w:val="00204FB1"/>
    <w:rsid w:val="00207736"/>
    <w:rsid w:val="00210A7E"/>
    <w:rsid w:val="002170A7"/>
    <w:rsid w:val="002203CA"/>
    <w:rsid w:val="0022213C"/>
    <w:rsid w:val="002230D4"/>
    <w:rsid w:val="00226272"/>
    <w:rsid w:val="002344B1"/>
    <w:rsid w:val="0023729D"/>
    <w:rsid w:val="00237BB7"/>
    <w:rsid w:val="0024193D"/>
    <w:rsid w:val="00242567"/>
    <w:rsid w:val="002428CA"/>
    <w:rsid w:val="00243124"/>
    <w:rsid w:val="0025237C"/>
    <w:rsid w:val="002552B5"/>
    <w:rsid w:val="00260D5C"/>
    <w:rsid w:val="002667B7"/>
    <w:rsid w:val="002673B3"/>
    <w:rsid w:val="00271482"/>
    <w:rsid w:val="0027564E"/>
    <w:rsid w:val="002767FC"/>
    <w:rsid w:val="002769AE"/>
    <w:rsid w:val="00277B58"/>
    <w:rsid w:val="00280900"/>
    <w:rsid w:val="00281252"/>
    <w:rsid w:val="00281432"/>
    <w:rsid w:val="002829C2"/>
    <w:rsid w:val="0028669C"/>
    <w:rsid w:val="00291872"/>
    <w:rsid w:val="002923E8"/>
    <w:rsid w:val="002A0032"/>
    <w:rsid w:val="002A00F8"/>
    <w:rsid w:val="002A669A"/>
    <w:rsid w:val="002B04B4"/>
    <w:rsid w:val="002B0A95"/>
    <w:rsid w:val="002B22C9"/>
    <w:rsid w:val="002B3888"/>
    <w:rsid w:val="002B58B4"/>
    <w:rsid w:val="002C673D"/>
    <w:rsid w:val="002C67AF"/>
    <w:rsid w:val="002C70C2"/>
    <w:rsid w:val="002D0865"/>
    <w:rsid w:val="002D537C"/>
    <w:rsid w:val="002D5E79"/>
    <w:rsid w:val="002D6A4C"/>
    <w:rsid w:val="002D7419"/>
    <w:rsid w:val="002D78DF"/>
    <w:rsid w:val="002E18EE"/>
    <w:rsid w:val="002E19C2"/>
    <w:rsid w:val="002E27A7"/>
    <w:rsid w:val="002E4F2C"/>
    <w:rsid w:val="002F0F36"/>
    <w:rsid w:val="002F21BA"/>
    <w:rsid w:val="00301C02"/>
    <w:rsid w:val="00305781"/>
    <w:rsid w:val="00306C6D"/>
    <w:rsid w:val="00310017"/>
    <w:rsid w:val="00310A0A"/>
    <w:rsid w:val="0031476E"/>
    <w:rsid w:val="003147DA"/>
    <w:rsid w:val="00314979"/>
    <w:rsid w:val="00314EE8"/>
    <w:rsid w:val="003217E0"/>
    <w:rsid w:val="003224EE"/>
    <w:rsid w:val="00323634"/>
    <w:rsid w:val="00330943"/>
    <w:rsid w:val="00344383"/>
    <w:rsid w:val="00346024"/>
    <w:rsid w:val="003517D1"/>
    <w:rsid w:val="00357E2F"/>
    <w:rsid w:val="003615AD"/>
    <w:rsid w:val="003658DB"/>
    <w:rsid w:val="0037532F"/>
    <w:rsid w:val="003772E3"/>
    <w:rsid w:val="003804EE"/>
    <w:rsid w:val="00382347"/>
    <w:rsid w:val="003832B6"/>
    <w:rsid w:val="0038350D"/>
    <w:rsid w:val="0038421F"/>
    <w:rsid w:val="00387021"/>
    <w:rsid w:val="00387C1D"/>
    <w:rsid w:val="003923A4"/>
    <w:rsid w:val="00392D50"/>
    <w:rsid w:val="00394993"/>
    <w:rsid w:val="003A1193"/>
    <w:rsid w:val="003A1B1F"/>
    <w:rsid w:val="003A6669"/>
    <w:rsid w:val="003B1046"/>
    <w:rsid w:val="003B1660"/>
    <w:rsid w:val="003B3BE1"/>
    <w:rsid w:val="003B446C"/>
    <w:rsid w:val="003C02A8"/>
    <w:rsid w:val="003D1BBE"/>
    <w:rsid w:val="003D2C12"/>
    <w:rsid w:val="003D379E"/>
    <w:rsid w:val="003E1C59"/>
    <w:rsid w:val="003E4447"/>
    <w:rsid w:val="003E564B"/>
    <w:rsid w:val="003E6A8B"/>
    <w:rsid w:val="003F0162"/>
    <w:rsid w:val="003F5AE9"/>
    <w:rsid w:val="003F5BF3"/>
    <w:rsid w:val="00400F4C"/>
    <w:rsid w:val="0040341C"/>
    <w:rsid w:val="004043D8"/>
    <w:rsid w:val="00404B58"/>
    <w:rsid w:val="00405CD7"/>
    <w:rsid w:val="0041334F"/>
    <w:rsid w:val="00413D00"/>
    <w:rsid w:val="00414AA7"/>
    <w:rsid w:val="00415DED"/>
    <w:rsid w:val="00420C42"/>
    <w:rsid w:val="004268A4"/>
    <w:rsid w:val="00427053"/>
    <w:rsid w:val="004327E7"/>
    <w:rsid w:val="00433C7F"/>
    <w:rsid w:val="00436C7C"/>
    <w:rsid w:val="00441F7E"/>
    <w:rsid w:val="0044284A"/>
    <w:rsid w:val="00453B68"/>
    <w:rsid w:val="0045438D"/>
    <w:rsid w:val="00455659"/>
    <w:rsid w:val="00457F83"/>
    <w:rsid w:val="00461402"/>
    <w:rsid w:val="004639DA"/>
    <w:rsid w:val="004643F0"/>
    <w:rsid w:val="004660CA"/>
    <w:rsid w:val="00474565"/>
    <w:rsid w:val="0047510A"/>
    <w:rsid w:val="00477C0A"/>
    <w:rsid w:val="004834A7"/>
    <w:rsid w:val="00485749"/>
    <w:rsid w:val="00497F18"/>
    <w:rsid w:val="004A2297"/>
    <w:rsid w:val="004A54B3"/>
    <w:rsid w:val="004A6239"/>
    <w:rsid w:val="004A7794"/>
    <w:rsid w:val="004B1061"/>
    <w:rsid w:val="004B56A1"/>
    <w:rsid w:val="004B7074"/>
    <w:rsid w:val="004B789F"/>
    <w:rsid w:val="004C02AE"/>
    <w:rsid w:val="004C17D1"/>
    <w:rsid w:val="004C4B72"/>
    <w:rsid w:val="004D1464"/>
    <w:rsid w:val="004D7072"/>
    <w:rsid w:val="004D7DE0"/>
    <w:rsid w:val="004E1824"/>
    <w:rsid w:val="004E30AE"/>
    <w:rsid w:val="004F0E8C"/>
    <w:rsid w:val="004F3913"/>
    <w:rsid w:val="004F6C29"/>
    <w:rsid w:val="00500242"/>
    <w:rsid w:val="00500DE3"/>
    <w:rsid w:val="00507F8C"/>
    <w:rsid w:val="0051233E"/>
    <w:rsid w:val="00515445"/>
    <w:rsid w:val="00515646"/>
    <w:rsid w:val="005231DB"/>
    <w:rsid w:val="005246ED"/>
    <w:rsid w:val="00524E43"/>
    <w:rsid w:val="00525BE3"/>
    <w:rsid w:val="00536BFF"/>
    <w:rsid w:val="00541B4E"/>
    <w:rsid w:val="00543E68"/>
    <w:rsid w:val="00546618"/>
    <w:rsid w:val="00546960"/>
    <w:rsid w:val="005471E8"/>
    <w:rsid w:val="005479A4"/>
    <w:rsid w:val="00550091"/>
    <w:rsid w:val="00550AEB"/>
    <w:rsid w:val="0055485F"/>
    <w:rsid w:val="005568E9"/>
    <w:rsid w:val="005577F3"/>
    <w:rsid w:val="00563A5C"/>
    <w:rsid w:val="005649C6"/>
    <w:rsid w:val="005735AA"/>
    <w:rsid w:val="00574BC3"/>
    <w:rsid w:val="005755C5"/>
    <w:rsid w:val="00590641"/>
    <w:rsid w:val="005910FD"/>
    <w:rsid w:val="00594432"/>
    <w:rsid w:val="005A2604"/>
    <w:rsid w:val="005A6390"/>
    <w:rsid w:val="005B3835"/>
    <w:rsid w:val="005B53D0"/>
    <w:rsid w:val="005B5913"/>
    <w:rsid w:val="005C07F4"/>
    <w:rsid w:val="005C418E"/>
    <w:rsid w:val="005C47F8"/>
    <w:rsid w:val="005C671E"/>
    <w:rsid w:val="005D19E3"/>
    <w:rsid w:val="005D5AE0"/>
    <w:rsid w:val="005D68EC"/>
    <w:rsid w:val="005E1435"/>
    <w:rsid w:val="005E2D28"/>
    <w:rsid w:val="005E4874"/>
    <w:rsid w:val="005E4D95"/>
    <w:rsid w:val="005E67EA"/>
    <w:rsid w:val="005E733D"/>
    <w:rsid w:val="005F0154"/>
    <w:rsid w:val="005F239A"/>
    <w:rsid w:val="006004A2"/>
    <w:rsid w:val="0060165A"/>
    <w:rsid w:val="00607C12"/>
    <w:rsid w:val="00607D76"/>
    <w:rsid w:val="00610067"/>
    <w:rsid w:val="00610DCA"/>
    <w:rsid w:val="00614D1C"/>
    <w:rsid w:val="00616362"/>
    <w:rsid w:val="00621F4E"/>
    <w:rsid w:val="00623C09"/>
    <w:rsid w:val="00623E28"/>
    <w:rsid w:val="00627E1E"/>
    <w:rsid w:val="006319C7"/>
    <w:rsid w:val="0063286E"/>
    <w:rsid w:val="0063450B"/>
    <w:rsid w:val="00634805"/>
    <w:rsid w:val="00651A67"/>
    <w:rsid w:val="00652B22"/>
    <w:rsid w:val="00657990"/>
    <w:rsid w:val="00657E41"/>
    <w:rsid w:val="00660DE8"/>
    <w:rsid w:val="00661381"/>
    <w:rsid w:val="00662FD6"/>
    <w:rsid w:val="0066555F"/>
    <w:rsid w:val="0066724C"/>
    <w:rsid w:val="00671287"/>
    <w:rsid w:val="006714F9"/>
    <w:rsid w:val="00672FF8"/>
    <w:rsid w:val="00674160"/>
    <w:rsid w:val="00676DC0"/>
    <w:rsid w:val="00677D34"/>
    <w:rsid w:val="006833A0"/>
    <w:rsid w:val="00685578"/>
    <w:rsid w:val="006954FA"/>
    <w:rsid w:val="006A29AF"/>
    <w:rsid w:val="006B35B5"/>
    <w:rsid w:val="006B6DD5"/>
    <w:rsid w:val="006B7473"/>
    <w:rsid w:val="006C003C"/>
    <w:rsid w:val="006C121F"/>
    <w:rsid w:val="006C34DB"/>
    <w:rsid w:val="006D3A8B"/>
    <w:rsid w:val="006D5CD6"/>
    <w:rsid w:val="006E5B96"/>
    <w:rsid w:val="006E6FB1"/>
    <w:rsid w:val="006F3AB0"/>
    <w:rsid w:val="006F4281"/>
    <w:rsid w:val="006F61A1"/>
    <w:rsid w:val="006F6337"/>
    <w:rsid w:val="0070573C"/>
    <w:rsid w:val="007101B9"/>
    <w:rsid w:val="00722879"/>
    <w:rsid w:val="00724651"/>
    <w:rsid w:val="007304B3"/>
    <w:rsid w:val="0073141E"/>
    <w:rsid w:val="0073228C"/>
    <w:rsid w:val="00732574"/>
    <w:rsid w:val="00735D26"/>
    <w:rsid w:val="00740EC8"/>
    <w:rsid w:val="007412D9"/>
    <w:rsid w:val="007415EC"/>
    <w:rsid w:val="00747632"/>
    <w:rsid w:val="00747D1C"/>
    <w:rsid w:val="00752E04"/>
    <w:rsid w:val="00760B66"/>
    <w:rsid w:val="007622F0"/>
    <w:rsid w:val="00762505"/>
    <w:rsid w:val="00765590"/>
    <w:rsid w:val="007664EA"/>
    <w:rsid w:val="00770A67"/>
    <w:rsid w:val="0077344B"/>
    <w:rsid w:val="00780486"/>
    <w:rsid w:val="00781C15"/>
    <w:rsid w:val="0078291C"/>
    <w:rsid w:val="00785B85"/>
    <w:rsid w:val="00787805"/>
    <w:rsid w:val="00787D5D"/>
    <w:rsid w:val="007934E0"/>
    <w:rsid w:val="00794710"/>
    <w:rsid w:val="007A01F7"/>
    <w:rsid w:val="007A0987"/>
    <w:rsid w:val="007A146A"/>
    <w:rsid w:val="007A1578"/>
    <w:rsid w:val="007A1F41"/>
    <w:rsid w:val="007A62CB"/>
    <w:rsid w:val="007B3C47"/>
    <w:rsid w:val="007C3997"/>
    <w:rsid w:val="007C5327"/>
    <w:rsid w:val="007C6EC9"/>
    <w:rsid w:val="007D01BB"/>
    <w:rsid w:val="007D462A"/>
    <w:rsid w:val="007D603A"/>
    <w:rsid w:val="007D6240"/>
    <w:rsid w:val="007F336E"/>
    <w:rsid w:val="007F43C7"/>
    <w:rsid w:val="007F5824"/>
    <w:rsid w:val="00801769"/>
    <w:rsid w:val="008035E3"/>
    <w:rsid w:val="008036BB"/>
    <w:rsid w:val="008045C6"/>
    <w:rsid w:val="00804A7D"/>
    <w:rsid w:val="00804C6E"/>
    <w:rsid w:val="00806154"/>
    <w:rsid w:val="00806CF4"/>
    <w:rsid w:val="008107AF"/>
    <w:rsid w:val="00812988"/>
    <w:rsid w:val="008142EB"/>
    <w:rsid w:val="0082498F"/>
    <w:rsid w:val="00833C44"/>
    <w:rsid w:val="008350B4"/>
    <w:rsid w:val="00840A45"/>
    <w:rsid w:val="00842039"/>
    <w:rsid w:val="00842A36"/>
    <w:rsid w:val="00843BB2"/>
    <w:rsid w:val="008442E8"/>
    <w:rsid w:val="00846D18"/>
    <w:rsid w:val="0085017D"/>
    <w:rsid w:val="008505A4"/>
    <w:rsid w:val="00853DE7"/>
    <w:rsid w:val="008567C5"/>
    <w:rsid w:val="00864E7A"/>
    <w:rsid w:val="008653FE"/>
    <w:rsid w:val="00870BC5"/>
    <w:rsid w:val="008745DD"/>
    <w:rsid w:val="008846BF"/>
    <w:rsid w:val="00885339"/>
    <w:rsid w:val="00892C64"/>
    <w:rsid w:val="008A1751"/>
    <w:rsid w:val="008A41E6"/>
    <w:rsid w:val="008A63DE"/>
    <w:rsid w:val="008A68CD"/>
    <w:rsid w:val="008B1B59"/>
    <w:rsid w:val="008B476A"/>
    <w:rsid w:val="008C5232"/>
    <w:rsid w:val="008C618B"/>
    <w:rsid w:val="008E1F02"/>
    <w:rsid w:val="008E2A8C"/>
    <w:rsid w:val="008E65A0"/>
    <w:rsid w:val="008E78C4"/>
    <w:rsid w:val="008F26B2"/>
    <w:rsid w:val="008F2725"/>
    <w:rsid w:val="00911E02"/>
    <w:rsid w:val="009120E9"/>
    <w:rsid w:val="00913969"/>
    <w:rsid w:val="0092191E"/>
    <w:rsid w:val="009274FB"/>
    <w:rsid w:val="009325D0"/>
    <w:rsid w:val="009339F6"/>
    <w:rsid w:val="009412F1"/>
    <w:rsid w:val="00941ABB"/>
    <w:rsid w:val="00941E87"/>
    <w:rsid w:val="00944853"/>
    <w:rsid w:val="0095462D"/>
    <w:rsid w:val="00954DE6"/>
    <w:rsid w:val="00961BE9"/>
    <w:rsid w:val="00965291"/>
    <w:rsid w:val="00965C48"/>
    <w:rsid w:val="00967552"/>
    <w:rsid w:val="00971EA3"/>
    <w:rsid w:val="009751EF"/>
    <w:rsid w:val="00975918"/>
    <w:rsid w:val="00975EF4"/>
    <w:rsid w:val="009811FA"/>
    <w:rsid w:val="00981675"/>
    <w:rsid w:val="0098778C"/>
    <w:rsid w:val="00991A6C"/>
    <w:rsid w:val="00992785"/>
    <w:rsid w:val="00992810"/>
    <w:rsid w:val="00993E57"/>
    <w:rsid w:val="009A1F04"/>
    <w:rsid w:val="009B3A37"/>
    <w:rsid w:val="009B3A3D"/>
    <w:rsid w:val="009B5CC0"/>
    <w:rsid w:val="009B642A"/>
    <w:rsid w:val="009B674E"/>
    <w:rsid w:val="009C3C9A"/>
    <w:rsid w:val="009C4100"/>
    <w:rsid w:val="009C6642"/>
    <w:rsid w:val="009D1246"/>
    <w:rsid w:val="009E2254"/>
    <w:rsid w:val="009E7774"/>
    <w:rsid w:val="009F00AC"/>
    <w:rsid w:val="009F17AB"/>
    <w:rsid w:val="009F37C8"/>
    <w:rsid w:val="009F76E8"/>
    <w:rsid w:val="00A038C4"/>
    <w:rsid w:val="00A07D8A"/>
    <w:rsid w:val="00A106CE"/>
    <w:rsid w:val="00A21F78"/>
    <w:rsid w:val="00A22BC1"/>
    <w:rsid w:val="00A22D1B"/>
    <w:rsid w:val="00A26A4D"/>
    <w:rsid w:val="00A26BE8"/>
    <w:rsid w:val="00A30C32"/>
    <w:rsid w:val="00A40BFC"/>
    <w:rsid w:val="00A4428B"/>
    <w:rsid w:val="00A4675F"/>
    <w:rsid w:val="00A52A21"/>
    <w:rsid w:val="00A52B34"/>
    <w:rsid w:val="00A53531"/>
    <w:rsid w:val="00A538F8"/>
    <w:rsid w:val="00A54766"/>
    <w:rsid w:val="00A5546A"/>
    <w:rsid w:val="00A5681D"/>
    <w:rsid w:val="00A60B8C"/>
    <w:rsid w:val="00A61D99"/>
    <w:rsid w:val="00A66FBB"/>
    <w:rsid w:val="00A67588"/>
    <w:rsid w:val="00A70E96"/>
    <w:rsid w:val="00A73AEF"/>
    <w:rsid w:val="00A80480"/>
    <w:rsid w:val="00A81593"/>
    <w:rsid w:val="00A82CB8"/>
    <w:rsid w:val="00A8700A"/>
    <w:rsid w:val="00A91405"/>
    <w:rsid w:val="00A91C98"/>
    <w:rsid w:val="00A92AAA"/>
    <w:rsid w:val="00AA65B0"/>
    <w:rsid w:val="00AB0C94"/>
    <w:rsid w:val="00AB7736"/>
    <w:rsid w:val="00AC1D44"/>
    <w:rsid w:val="00AC3E55"/>
    <w:rsid w:val="00AC4D15"/>
    <w:rsid w:val="00AC536A"/>
    <w:rsid w:val="00AC750F"/>
    <w:rsid w:val="00AD0F36"/>
    <w:rsid w:val="00AD1AD6"/>
    <w:rsid w:val="00AD2F50"/>
    <w:rsid w:val="00AE1984"/>
    <w:rsid w:val="00AE1A40"/>
    <w:rsid w:val="00AE1BB4"/>
    <w:rsid w:val="00AE3B3F"/>
    <w:rsid w:val="00AF120F"/>
    <w:rsid w:val="00B039C6"/>
    <w:rsid w:val="00B07010"/>
    <w:rsid w:val="00B07852"/>
    <w:rsid w:val="00B11341"/>
    <w:rsid w:val="00B15270"/>
    <w:rsid w:val="00B162A8"/>
    <w:rsid w:val="00B1645A"/>
    <w:rsid w:val="00B16875"/>
    <w:rsid w:val="00B2796D"/>
    <w:rsid w:val="00B359DD"/>
    <w:rsid w:val="00B439A0"/>
    <w:rsid w:val="00B52FA6"/>
    <w:rsid w:val="00B6000A"/>
    <w:rsid w:val="00B61229"/>
    <w:rsid w:val="00B624A9"/>
    <w:rsid w:val="00B6574D"/>
    <w:rsid w:val="00B66270"/>
    <w:rsid w:val="00B674F0"/>
    <w:rsid w:val="00B73EAA"/>
    <w:rsid w:val="00B802AA"/>
    <w:rsid w:val="00B837F1"/>
    <w:rsid w:val="00B851F2"/>
    <w:rsid w:val="00B856F8"/>
    <w:rsid w:val="00B86070"/>
    <w:rsid w:val="00B912D5"/>
    <w:rsid w:val="00B976B7"/>
    <w:rsid w:val="00BA70A2"/>
    <w:rsid w:val="00BB4849"/>
    <w:rsid w:val="00BB4E4F"/>
    <w:rsid w:val="00BB77EE"/>
    <w:rsid w:val="00BC4185"/>
    <w:rsid w:val="00BD0413"/>
    <w:rsid w:val="00BD2E73"/>
    <w:rsid w:val="00BD5219"/>
    <w:rsid w:val="00BD56E7"/>
    <w:rsid w:val="00BE36AC"/>
    <w:rsid w:val="00BE5B47"/>
    <w:rsid w:val="00BF07ED"/>
    <w:rsid w:val="00BF0A2A"/>
    <w:rsid w:val="00BF0C40"/>
    <w:rsid w:val="00BF1545"/>
    <w:rsid w:val="00BF4391"/>
    <w:rsid w:val="00BF730C"/>
    <w:rsid w:val="00BF7D73"/>
    <w:rsid w:val="00C02155"/>
    <w:rsid w:val="00C05F0E"/>
    <w:rsid w:val="00C068DB"/>
    <w:rsid w:val="00C06EAF"/>
    <w:rsid w:val="00C125CC"/>
    <w:rsid w:val="00C13382"/>
    <w:rsid w:val="00C14D0D"/>
    <w:rsid w:val="00C15C79"/>
    <w:rsid w:val="00C27E68"/>
    <w:rsid w:val="00C32735"/>
    <w:rsid w:val="00C3617E"/>
    <w:rsid w:val="00C42827"/>
    <w:rsid w:val="00C43D0C"/>
    <w:rsid w:val="00C476D7"/>
    <w:rsid w:val="00C55E34"/>
    <w:rsid w:val="00C60F50"/>
    <w:rsid w:val="00C66F9A"/>
    <w:rsid w:val="00C76309"/>
    <w:rsid w:val="00C81455"/>
    <w:rsid w:val="00C81F3E"/>
    <w:rsid w:val="00C9738B"/>
    <w:rsid w:val="00C973F3"/>
    <w:rsid w:val="00CA124C"/>
    <w:rsid w:val="00CA2155"/>
    <w:rsid w:val="00CA4F1C"/>
    <w:rsid w:val="00CA52E1"/>
    <w:rsid w:val="00CA7E94"/>
    <w:rsid w:val="00CB3C23"/>
    <w:rsid w:val="00CB406B"/>
    <w:rsid w:val="00CB4592"/>
    <w:rsid w:val="00CB4AFD"/>
    <w:rsid w:val="00CB7A67"/>
    <w:rsid w:val="00CB7B01"/>
    <w:rsid w:val="00CC06EC"/>
    <w:rsid w:val="00CD22CE"/>
    <w:rsid w:val="00CD243F"/>
    <w:rsid w:val="00CD7380"/>
    <w:rsid w:val="00CE17C7"/>
    <w:rsid w:val="00CE4C24"/>
    <w:rsid w:val="00CE6225"/>
    <w:rsid w:val="00CF53D4"/>
    <w:rsid w:val="00CF7C17"/>
    <w:rsid w:val="00CF7F44"/>
    <w:rsid w:val="00CF7F4E"/>
    <w:rsid w:val="00D15AF0"/>
    <w:rsid w:val="00D20461"/>
    <w:rsid w:val="00D2061F"/>
    <w:rsid w:val="00D260A4"/>
    <w:rsid w:val="00D26FE5"/>
    <w:rsid w:val="00D321D7"/>
    <w:rsid w:val="00D36A32"/>
    <w:rsid w:val="00D42C75"/>
    <w:rsid w:val="00D43041"/>
    <w:rsid w:val="00D448ED"/>
    <w:rsid w:val="00D5310A"/>
    <w:rsid w:val="00D55ABE"/>
    <w:rsid w:val="00D612AB"/>
    <w:rsid w:val="00D62327"/>
    <w:rsid w:val="00D67B4B"/>
    <w:rsid w:val="00D713AF"/>
    <w:rsid w:val="00D73252"/>
    <w:rsid w:val="00D75E48"/>
    <w:rsid w:val="00D7676B"/>
    <w:rsid w:val="00D84CE8"/>
    <w:rsid w:val="00D85A93"/>
    <w:rsid w:val="00D85B0A"/>
    <w:rsid w:val="00D87DAD"/>
    <w:rsid w:val="00D94849"/>
    <w:rsid w:val="00DA0B2E"/>
    <w:rsid w:val="00DA1B12"/>
    <w:rsid w:val="00DA3A84"/>
    <w:rsid w:val="00DA3D28"/>
    <w:rsid w:val="00DA4D3E"/>
    <w:rsid w:val="00DA5510"/>
    <w:rsid w:val="00DB06B1"/>
    <w:rsid w:val="00DB306B"/>
    <w:rsid w:val="00DB372A"/>
    <w:rsid w:val="00DB4848"/>
    <w:rsid w:val="00DB653B"/>
    <w:rsid w:val="00DC0F17"/>
    <w:rsid w:val="00DC1708"/>
    <w:rsid w:val="00DC1929"/>
    <w:rsid w:val="00DC259B"/>
    <w:rsid w:val="00DC3A07"/>
    <w:rsid w:val="00DD05B1"/>
    <w:rsid w:val="00DD10CB"/>
    <w:rsid w:val="00DD22DA"/>
    <w:rsid w:val="00DD397D"/>
    <w:rsid w:val="00DD3DA7"/>
    <w:rsid w:val="00DE3041"/>
    <w:rsid w:val="00DE7F35"/>
    <w:rsid w:val="00DF00A9"/>
    <w:rsid w:val="00DF1952"/>
    <w:rsid w:val="00DF4693"/>
    <w:rsid w:val="00DF65EB"/>
    <w:rsid w:val="00DF7261"/>
    <w:rsid w:val="00E0044D"/>
    <w:rsid w:val="00E0116F"/>
    <w:rsid w:val="00E02A43"/>
    <w:rsid w:val="00E03B47"/>
    <w:rsid w:val="00E04956"/>
    <w:rsid w:val="00E07B7D"/>
    <w:rsid w:val="00E13785"/>
    <w:rsid w:val="00E2044D"/>
    <w:rsid w:val="00E31344"/>
    <w:rsid w:val="00E35DB2"/>
    <w:rsid w:val="00E368AD"/>
    <w:rsid w:val="00E41F50"/>
    <w:rsid w:val="00E43D6B"/>
    <w:rsid w:val="00E456C0"/>
    <w:rsid w:val="00E45D19"/>
    <w:rsid w:val="00E475B8"/>
    <w:rsid w:val="00E509A5"/>
    <w:rsid w:val="00E53E6B"/>
    <w:rsid w:val="00E542A6"/>
    <w:rsid w:val="00E56FC2"/>
    <w:rsid w:val="00E66909"/>
    <w:rsid w:val="00E713E2"/>
    <w:rsid w:val="00E72951"/>
    <w:rsid w:val="00E72D70"/>
    <w:rsid w:val="00E77D82"/>
    <w:rsid w:val="00E83F35"/>
    <w:rsid w:val="00E862B2"/>
    <w:rsid w:val="00E866A8"/>
    <w:rsid w:val="00E87A5D"/>
    <w:rsid w:val="00E972E5"/>
    <w:rsid w:val="00EA1F01"/>
    <w:rsid w:val="00EA35C5"/>
    <w:rsid w:val="00EA3EEE"/>
    <w:rsid w:val="00EA521B"/>
    <w:rsid w:val="00EA7553"/>
    <w:rsid w:val="00EB26CD"/>
    <w:rsid w:val="00EB34A4"/>
    <w:rsid w:val="00EB4B5F"/>
    <w:rsid w:val="00EB79EB"/>
    <w:rsid w:val="00EC0793"/>
    <w:rsid w:val="00EC0C9D"/>
    <w:rsid w:val="00EC1CD2"/>
    <w:rsid w:val="00ED478A"/>
    <w:rsid w:val="00EE0F35"/>
    <w:rsid w:val="00EF59CB"/>
    <w:rsid w:val="00EF6099"/>
    <w:rsid w:val="00F0012C"/>
    <w:rsid w:val="00F01D36"/>
    <w:rsid w:val="00F02E02"/>
    <w:rsid w:val="00F03CA9"/>
    <w:rsid w:val="00F106AF"/>
    <w:rsid w:val="00F1135E"/>
    <w:rsid w:val="00F12CD6"/>
    <w:rsid w:val="00F24293"/>
    <w:rsid w:val="00F279E7"/>
    <w:rsid w:val="00F31552"/>
    <w:rsid w:val="00F32948"/>
    <w:rsid w:val="00F350CC"/>
    <w:rsid w:val="00F354BC"/>
    <w:rsid w:val="00F40501"/>
    <w:rsid w:val="00F42324"/>
    <w:rsid w:val="00F425D6"/>
    <w:rsid w:val="00F47E01"/>
    <w:rsid w:val="00F5183A"/>
    <w:rsid w:val="00F51E28"/>
    <w:rsid w:val="00F5545C"/>
    <w:rsid w:val="00F55971"/>
    <w:rsid w:val="00F608E9"/>
    <w:rsid w:val="00F62730"/>
    <w:rsid w:val="00F7010B"/>
    <w:rsid w:val="00F70440"/>
    <w:rsid w:val="00F75BBC"/>
    <w:rsid w:val="00F75F7C"/>
    <w:rsid w:val="00F7668D"/>
    <w:rsid w:val="00F769B8"/>
    <w:rsid w:val="00F8091C"/>
    <w:rsid w:val="00F83D39"/>
    <w:rsid w:val="00F90E00"/>
    <w:rsid w:val="00F9333F"/>
    <w:rsid w:val="00F96D76"/>
    <w:rsid w:val="00FA3606"/>
    <w:rsid w:val="00FA55AE"/>
    <w:rsid w:val="00FB250C"/>
    <w:rsid w:val="00FB6D0A"/>
    <w:rsid w:val="00FC0234"/>
    <w:rsid w:val="00FC2B26"/>
    <w:rsid w:val="00FC2BB6"/>
    <w:rsid w:val="00FE0AD7"/>
    <w:rsid w:val="00FE0DC4"/>
    <w:rsid w:val="00FE15AE"/>
    <w:rsid w:val="00FE594C"/>
    <w:rsid w:val="00FF0772"/>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Hyperlink0">
    <w:name w:val="Hyperlink.0"/>
    <w:basedOn w:val="Hyperlink"/>
    <w:rsid w:val="001939EB"/>
    <w:rPr>
      <w:color w:val="0000FF"/>
      <w:u w:val="single" w:color="0000FF"/>
    </w:rPr>
  </w:style>
  <w:style w:type="character" w:styleId="NichtaufgelsteErwhnung">
    <w:name w:val="Unresolved Mention"/>
    <w:basedOn w:val="Absatz-Standardschriftart"/>
    <w:uiPriority w:val="99"/>
    <w:semiHidden/>
    <w:unhideWhenUsed/>
    <w:rsid w:val="00C125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auchkomm.com/aktuellepressetexte#PI_228"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info@hilma.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FE5C74E-D00F-0040-9913-1227D8C1E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4129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4775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2017-12-19T10:13:00Z</cp:lastPrinted>
  <dcterms:created xsi:type="dcterms:W3CDTF">2018-03-26T13:10:00Z</dcterms:created>
  <dcterms:modified xsi:type="dcterms:W3CDTF">2018-03-26T13:10:00Z</dcterms:modified>
</cp:coreProperties>
</file>