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757F916" w14:textId="77777777" w:rsidR="002F6351" w:rsidRPr="00971302" w:rsidRDefault="00A34E83" w:rsidP="002F6351">
      <w:pPr>
        <w:pStyle w:val="Listenabsatz"/>
        <w:numPr>
          <w:ilvl w:val="0"/>
          <w:numId w:val="2"/>
        </w:numPr>
        <w:pBdr>
          <w:top w:val="nil"/>
          <w:left w:val="nil"/>
          <w:bottom w:val="nil"/>
          <w:right w:val="nil"/>
          <w:between w:val="nil"/>
          <w:bar w:val="nil"/>
        </w:pBdr>
        <w:spacing w:before="120" w:after="120" w:line="360" w:lineRule="auto"/>
        <w:contextualSpacing w:val="0"/>
        <w:rPr>
          <w:rFonts w:ascii="Arial" w:eastAsia="Arial" w:hAnsi="Arial" w:cs="Arial"/>
          <w:color w:val="auto"/>
          <w:sz w:val="22"/>
          <w:szCs w:val="22"/>
          <w:lang w:val="en-US"/>
        </w:rPr>
      </w:pPr>
      <w:bookmarkStart w:id="0" w:name="OLE_LINK3"/>
      <w:r w:rsidRPr="00971302">
        <w:rPr>
          <w:rFonts w:ascii="Arial" w:hAnsi="Arial" w:cs="Arial"/>
          <w:b/>
          <w:bCs/>
          <w:color w:val="auto"/>
          <w:sz w:val="22"/>
          <w:szCs w:val="22"/>
          <w:lang w:val="en-US"/>
        </w:rPr>
        <w:t>ProTec develops integrated peripheral system as industrial solution for novel physical foaming process</w:t>
      </w:r>
    </w:p>
    <w:p w14:paraId="54FB766A" w14:textId="77777777" w:rsidR="002F6351" w:rsidRPr="00971302" w:rsidRDefault="00A34E83" w:rsidP="002F6351">
      <w:pPr>
        <w:pStyle w:val="Listenabsatz"/>
        <w:numPr>
          <w:ilvl w:val="0"/>
          <w:numId w:val="2"/>
        </w:numPr>
        <w:pBdr>
          <w:top w:val="nil"/>
          <w:left w:val="nil"/>
          <w:bottom w:val="nil"/>
          <w:right w:val="nil"/>
          <w:between w:val="nil"/>
          <w:bar w:val="nil"/>
        </w:pBdr>
        <w:spacing w:before="120" w:after="120" w:line="360" w:lineRule="auto"/>
        <w:contextualSpacing w:val="0"/>
        <w:rPr>
          <w:rFonts w:ascii="Arial" w:eastAsia="Arial" w:hAnsi="Arial" w:cs="Arial"/>
          <w:color w:val="auto"/>
          <w:sz w:val="22"/>
          <w:szCs w:val="22"/>
          <w:lang w:val="en-US"/>
        </w:rPr>
      </w:pPr>
      <w:r w:rsidRPr="00971302">
        <w:rPr>
          <w:rFonts w:ascii="Arial" w:hAnsi="Arial" w:cs="Arial"/>
          <w:b/>
          <w:bCs/>
          <w:color w:val="auto"/>
          <w:sz w:val="22"/>
          <w:szCs w:val="22"/>
          <w:lang w:val="en-US"/>
        </w:rPr>
        <w:t>High foaming pressure without upgrading the injection molding machine</w:t>
      </w:r>
    </w:p>
    <w:p w14:paraId="4DFAADE7" w14:textId="77777777" w:rsidR="002F6351" w:rsidRPr="00EE125F" w:rsidRDefault="00A34E83" w:rsidP="002F6351">
      <w:pPr>
        <w:pStyle w:val="Listenabsatz"/>
        <w:numPr>
          <w:ilvl w:val="0"/>
          <w:numId w:val="2"/>
        </w:numPr>
        <w:pBdr>
          <w:top w:val="nil"/>
          <w:left w:val="nil"/>
          <w:bottom w:val="nil"/>
          <w:right w:val="nil"/>
          <w:between w:val="nil"/>
          <w:bar w:val="nil"/>
        </w:pBdr>
        <w:spacing w:before="120" w:after="120" w:line="360" w:lineRule="auto"/>
        <w:contextualSpacing w:val="0"/>
        <w:rPr>
          <w:rFonts w:ascii="Arial" w:hAnsi="Arial" w:cs="Arial"/>
          <w:bCs/>
          <w:sz w:val="22"/>
          <w:szCs w:val="22"/>
        </w:rPr>
      </w:pPr>
      <w:r w:rsidRPr="00EE125F">
        <w:rPr>
          <w:rFonts w:ascii="Arial" w:eastAsia="Arial" w:hAnsi="Arial" w:cs="Arial"/>
          <w:b/>
          <w:bCs/>
          <w:sz w:val="22"/>
          <w:szCs w:val="22"/>
        </w:rPr>
        <w:t>Partnership with Kunststoff-Institut Lüdenscheid and Linde AG</w:t>
      </w:r>
    </w:p>
    <w:p w14:paraId="24EE5840" w14:textId="78A2FE03" w:rsidR="002F6351" w:rsidRPr="00971302" w:rsidRDefault="00A34E83" w:rsidP="002F6351">
      <w:pPr>
        <w:pBdr>
          <w:top w:val="nil"/>
          <w:left w:val="nil"/>
          <w:bottom w:val="nil"/>
          <w:right w:val="nil"/>
          <w:between w:val="nil"/>
          <w:bar w:val="nil"/>
        </w:pBdr>
        <w:spacing w:before="120" w:after="120" w:line="360" w:lineRule="auto"/>
        <w:rPr>
          <w:rFonts w:ascii="Arial" w:hAnsi="Arial" w:cs="Arial"/>
          <w:sz w:val="22"/>
          <w:szCs w:val="22"/>
          <w:lang w:val="en-US"/>
        </w:rPr>
      </w:pPr>
      <w:r w:rsidRPr="00971302">
        <w:rPr>
          <w:rFonts w:ascii="Arial" w:hAnsi="Arial" w:cs="Arial"/>
          <w:i/>
          <w:iCs/>
          <w:sz w:val="22"/>
          <w:szCs w:val="22"/>
          <w:lang w:val="en-US"/>
        </w:rPr>
        <w:t xml:space="preserve">Bensheim, </w:t>
      </w:r>
      <w:r w:rsidR="00EE125F">
        <w:rPr>
          <w:rFonts w:ascii="Arial" w:hAnsi="Arial" w:cs="Arial"/>
          <w:i/>
          <w:iCs/>
          <w:sz w:val="22"/>
          <w:szCs w:val="22"/>
          <w:lang w:val="en-US"/>
        </w:rPr>
        <w:t>10</w:t>
      </w:r>
      <w:r w:rsidRPr="00971302">
        <w:rPr>
          <w:rFonts w:ascii="Arial" w:hAnsi="Arial" w:cs="Arial"/>
          <w:i/>
          <w:iCs/>
          <w:sz w:val="22"/>
          <w:szCs w:val="22"/>
          <w:lang w:val="en-US"/>
        </w:rPr>
        <w:t xml:space="preserve"> October 2017.</w:t>
      </w:r>
      <w:r w:rsidRPr="00971302">
        <w:rPr>
          <w:rFonts w:ascii="Arial" w:hAnsi="Arial" w:cs="Arial"/>
          <w:sz w:val="22"/>
          <w:szCs w:val="22"/>
          <w:lang w:val="en-US"/>
        </w:rPr>
        <w:t xml:space="preserve"> ProTec Polymer Processing GmbH is currently developing a peripheral system which enables straightforward integration of a novel physical polymer foaming process into existing injection molding lines. The innovative process, recently presented by Kunststoff-Institut Lüdenscheid and Linde AG, involves loading dried pellets </w:t>
      </w:r>
      <w:r w:rsidRPr="00971302">
        <w:rPr>
          <w:rFonts w:ascii="Arial" w:hAnsi="Arial" w:cs="Arial"/>
          <w:sz w:val="22"/>
          <w:szCs w:val="22"/>
          <w:lang w:val="en-US"/>
        </w:rPr>
        <w:t>with CO</w:t>
      </w:r>
      <w:r w:rsidRPr="00971302">
        <w:rPr>
          <w:rFonts w:ascii="Arial" w:hAnsi="Arial" w:cs="Arial"/>
          <w:sz w:val="22"/>
          <w:szCs w:val="22"/>
          <w:vertAlign w:val="subscript"/>
          <w:lang w:val="en-US"/>
        </w:rPr>
        <w:t>2</w:t>
      </w:r>
      <w:r w:rsidRPr="00971302">
        <w:rPr>
          <w:rFonts w:ascii="Arial" w:hAnsi="Arial" w:cs="Arial"/>
          <w:sz w:val="22"/>
          <w:szCs w:val="22"/>
          <w:lang w:val="en-US"/>
        </w:rPr>
        <w:t xml:space="preserve"> in a pressure vessel and then feeding them to the injection molding machine. </w:t>
      </w:r>
    </w:p>
    <w:p w14:paraId="66BC6737" w14:textId="77777777" w:rsidR="002F6351" w:rsidRPr="00971302" w:rsidRDefault="00A34E83" w:rsidP="002F6351">
      <w:pPr>
        <w:pBdr>
          <w:top w:val="nil"/>
          <w:left w:val="nil"/>
          <w:bottom w:val="nil"/>
          <w:right w:val="nil"/>
          <w:between w:val="nil"/>
          <w:bar w:val="nil"/>
        </w:pBdr>
        <w:spacing w:before="120" w:after="120" w:line="360" w:lineRule="auto"/>
        <w:rPr>
          <w:rFonts w:ascii="Arial" w:hAnsi="Arial" w:cs="Arial"/>
          <w:sz w:val="22"/>
          <w:szCs w:val="22"/>
          <w:lang w:val="en-US"/>
        </w:rPr>
      </w:pPr>
      <w:r w:rsidRPr="00971302">
        <w:rPr>
          <w:rFonts w:ascii="Arial" w:hAnsi="Arial" w:cs="Arial"/>
          <w:sz w:val="22"/>
          <w:szCs w:val="22"/>
          <w:lang w:val="en-US"/>
        </w:rPr>
        <w:t>The novel process thus combines the easy of handling of chemical foaming processes with the high foaming pressure of physical foaming. Good foaming results and thus considerable material savings can be achieved even with thin-walled moldings. External CO</w:t>
      </w:r>
      <w:r w:rsidRPr="00971302">
        <w:rPr>
          <w:rFonts w:ascii="Arial" w:hAnsi="Arial" w:cs="Arial"/>
          <w:sz w:val="22"/>
          <w:szCs w:val="22"/>
          <w:vertAlign w:val="subscript"/>
          <w:lang w:val="en-US"/>
        </w:rPr>
        <w:t xml:space="preserve">2 </w:t>
      </w:r>
      <w:r w:rsidRPr="00971302">
        <w:rPr>
          <w:rFonts w:ascii="Arial" w:hAnsi="Arial" w:cs="Arial"/>
          <w:sz w:val="22"/>
          <w:szCs w:val="22"/>
          <w:lang w:val="en-US"/>
        </w:rPr>
        <w:t>loading has already been tested on various types of plastics which remain reproducibly foamable over a number of hours. ProTec's integrated peripheral solution will soon make this innovation industrially viable for a wide range of users.</w:t>
      </w:r>
    </w:p>
    <w:p w14:paraId="64D08C42" w14:textId="66A8542E" w:rsidR="002F6351" w:rsidRPr="00971302" w:rsidRDefault="00A34E83" w:rsidP="002F6351">
      <w:pPr>
        <w:pBdr>
          <w:top w:val="nil"/>
          <w:left w:val="nil"/>
          <w:bottom w:val="nil"/>
          <w:right w:val="nil"/>
          <w:between w:val="nil"/>
          <w:bar w:val="nil"/>
        </w:pBdr>
        <w:spacing w:before="120" w:after="120" w:line="360" w:lineRule="auto"/>
        <w:rPr>
          <w:rFonts w:ascii="Arial" w:hAnsi="Arial" w:cs="Arial"/>
          <w:sz w:val="22"/>
          <w:szCs w:val="22"/>
          <w:lang w:val="en-US"/>
        </w:rPr>
      </w:pPr>
      <w:r w:rsidRPr="00971302">
        <w:rPr>
          <w:rFonts w:ascii="Arial" w:hAnsi="Arial" w:cs="Arial"/>
          <w:sz w:val="22"/>
          <w:szCs w:val="22"/>
          <w:lang w:val="en-US"/>
        </w:rPr>
        <w:t xml:space="preserve">Processors will in future be able to integrate the new system quickly into their manufacturing lines, since existing injection molding machines, depending on the particular model, will require little or no modification. The pellets are prepared and fed completely automatically thanks </w:t>
      </w:r>
      <w:r w:rsidRPr="00D4528D">
        <w:rPr>
          <w:rFonts w:ascii="Arial" w:hAnsi="Arial" w:cs="Arial"/>
          <w:sz w:val="22"/>
          <w:szCs w:val="22"/>
          <w:lang w:val="en-US"/>
        </w:rPr>
        <w:t>to an integrated peripheral solution</w:t>
      </w:r>
      <w:r w:rsidRPr="00971302">
        <w:rPr>
          <w:rFonts w:ascii="Arial" w:hAnsi="Arial" w:cs="Arial"/>
          <w:sz w:val="22"/>
          <w:szCs w:val="22"/>
          <w:lang w:val="en-US"/>
        </w:rPr>
        <w:t xml:space="preserve"> from ProTec consisting of dryer, autoclave and conveying unit. </w:t>
      </w:r>
      <w:r w:rsidR="0017479F" w:rsidRPr="0017479F">
        <w:rPr>
          <w:rFonts w:ascii="Arial" w:hAnsi="Arial" w:cs="Arial"/>
          <w:sz w:val="22"/>
          <w:szCs w:val="22"/>
          <w:lang w:val="en-US"/>
        </w:rPr>
        <w:t xml:space="preserve">Since the peripheral can supply a number of machines simultaneously, </w:t>
      </w:r>
      <w:r w:rsidRPr="00971302">
        <w:rPr>
          <w:rFonts w:ascii="Arial" w:hAnsi="Arial" w:cs="Arial"/>
          <w:sz w:val="22"/>
          <w:szCs w:val="22"/>
          <w:lang w:val="en-US"/>
        </w:rPr>
        <w:t xml:space="preserve"> manufacture of both small and large batches is economically viable. The integrated unit is operated via a network-compatible PLC controller which is already fitted to all dryers and dosing units from ProTec's SOMOS product lines. </w:t>
      </w:r>
    </w:p>
    <w:p w14:paraId="2FA1B3AB" w14:textId="77777777" w:rsidR="002F6351" w:rsidRPr="00971302" w:rsidRDefault="00A34E83" w:rsidP="002F6351">
      <w:pPr>
        <w:pBdr>
          <w:top w:val="nil"/>
          <w:left w:val="nil"/>
          <w:bottom w:val="nil"/>
          <w:right w:val="nil"/>
          <w:between w:val="nil"/>
          <w:bar w:val="nil"/>
        </w:pBdr>
        <w:spacing w:before="120" w:after="120" w:line="360" w:lineRule="auto"/>
        <w:rPr>
          <w:rFonts w:ascii="Arial" w:hAnsi="Arial" w:cs="Arial"/>
          <w:sz w:val="22"/>
          <w:szCs w:val="22"/>
          <w:lang w:val="en-US"/>
        </w:rPr>
      </w:pPr>
      <w:r w:rsidRPr="00971302">
        <w:rPr>
          <w:rFonts w:ascii="Arial" w:hAnsi="Arial" w:cs="Arial"/>
          <w:b/>
          <w:bCs/>
          <w:sz w:val="22"/>
          <w:szCs w:val="22"/>
          <w:lang w:val="en-US"/>
        </w:rPr>
        <w:t>Weight savings for the automotive industry and many other sectors</w:t>
      </w:r>
    </w:p>
    <w:p w14:paraId="69766BFA" w14:textId="70CBD20C" w:rsidR="002F6351" w:rsidRPr="00971302" w:rsidRDefault="00A34E83" w:rsidP="002F6351">
      <w:pPr>
        <w:spacing w:after="120" w:line="360" w:lineRule="auto"/>
        <w:rPr>
          <w:rFonts w:ascii="Arial" w:hAnsi="Arial" w:cs="Arial"/>
          <w:sz w:val="22"/>
          <w:szCs w:val="22"/>
          <w:lang w:val="en-US"/>
        </w:rPr>
      </w:pPr>
      <w:r w:rsidRPr="00971302">
        <w:rPr>
          <w:rFonts w:ascii="Arial" w:hAnsi="Arial" w:cs="Arial"/>
          <w:sz w:val="22"/>
          <w:szCs w:val="22"/>
          <w:lang w:val="en-US"/>
        </w:rPr>
        <w:t xml:space="preserve">The novel foaming solution is particularly suitable for manufacturers in the automotive industry wishing to </w:t>
      </w:r>
      <w:r w:rsidR="00313013">
        <w:rPr>
          <w:rFonts w:ascii="Arial" w:hAnsi="Arial" w:cs="Arial"/>
          <w:sz w:val="22"/>
          <w:szCs w:val="22"/>
          <w:lang w:val="en-US"/>
        </w:rPr>
        <w:t xml:space="preserve">produce </w:t>
      </w:r>
      <w:r w:rsidRPr="00971302">
        <w:rPr>
          <w:rFonts w:ascii="Arial" w:hAnsi="Arial" w:cs="Arial"/>
          <w:sz w:val="22"/>
          <w:szCs w:val="22"/>
          <w:lang w:val="en-US"/>
        </w:rPr>
        <w:t>lightweight components in order to cut consumption of resources and emissions or to increase the range of electric vehicles. In addition to weight savings, other benefits of the process include improved thermal and acoustic insulation due to the cellular structure of the moldings.</w:t>
      </w:r>
    </w:p>
    <w:p w14:paraId="7F19533F" w14:textId="77777777" w:rsidR="002F6351" w:rsidRPr="00971302" w:rsidRDefault="00A34E83" w:rsidP="002F6351">
      <w:pPr>
        <w:spacing w:after="120" w:line="360" w:lineRule="auto"/>
        <w:rPr>
          <w:rFonts w:ascii="Arial" w:hAnsi="Arial" w:cs="Arial"/>
          <w:sz w:val="22"/>
          <w:szCs w:val="22"/>
          <w:lang w:val="en-US"/>
        </w:rPr>
      </w:pPr>
      <w:r w:rsidRPr="00971302">
        <w:rPr>
          <w:rFonts w:ascii="Arial" w:hAnsi="Arial" w:cs="Arial"/>
          <w:sz w:val="22"/>
          <w:szCs w:val="22"/>
          <w:lang w:val="en-US"/>
        </w:rPr>
        <w:lastRenderedPageBreak/>
        <w:t xml:space="preserve">The new process is also of interest to other sectors where there is a desire to reduce materials usage, for example for the electrical, electronics and furniture industries or manufacturers of domestic appliances and leisure articles. Previous testing suggests that weight savings of up to 60 per cent can be made. </w:t>
      </w:r>
    </w:p>
    <w:p w14:paraId="099B9AA4" w14:textId="77777777" w:rsidR="002F6351" w:rsidRPr="00971302" w:rsidRDefault="00A34E83" w:rsidP="002F6351">
      <w:pPr>
        <w:spacing w:after="120" w:line="360" w:lineRule="auto"/>
        <w:rPr>
          <w:rFonts w:ascii="Arial" w:hAnsi="Arial" w:cs="Arial"/>
          <w:sz w:val="22"/>
          <w:szCs w:val="22"/>
          <w:lang w:val="en-US"/>
        </w:rPr>
      </w:pPr>
      <w:r w:rsidRPr="00971302">
        <w:rPr>
          <w:rFonts w:ascii="Arial" w:hAnsi="Arial" w:cs="Arial"/>
          <w:b/>
          <w:bCs/>
          <w:sz w:val="22"/>
          <w:szCs w:val="22"/>
          <w:lang w:val="en-US"/>
        </w:rPr>
        <w:t>Potential machine and tool savings</w:t>
      </w:r>
    </w:p>
    <w:p w14:paraId="318837B5" w14:textId="77777777" w:rsidR="002F6351" w:rsidRPr="00971302" w:rsidRDefault="00A34E83" w:rsidP="002F6351">
      <w:pPr>
        <w:spacing w:after="120" w:line="360" w:lineRule="auto"/>
        <w:rPr>
          <w:rFonts w:ascii="Arial" w:hAnsi="Arial" w:cs="Arial"/>
          <w:sz w:val="22"/>
          <w:szCs w:val="22"/>
          <w:lang w:val="en-US"/>
        </w:rPr>
      </w:pPr>
      <w:r w:rsidRPr="00971302">
        <w:rPr>
          <w:rFonts w:ascii="Arial" w:hAnsi="Arial" w:cs="Arial"/>
          <w:sz w:val="22"/>
          <w:szCs w:val="22"/>
          <w:lang w:val="en-US"/>
        </w:rPr>
        <w:t>Physical foaming also has further advantages: the viscosity of the polymer is lower, resulting in improved flow characteristics. This means lower mold filling pressures can be used. Under certain circumstances, the same process can be carried out using an injection molding machine with a lower closing force or a less rigid tool. At the same time, for many plastics better dimensional stability is achieved than in conventional injection molding because the foaming reduces anisotropic shrinkage. If high surface quality is required, a gas counterpressure process may for example be used.</w:t>
      </w:r>
    </w:p>
    <w:p w14:paraId="51CDE216" w14:textId="77777777" w:rsidR="002F6351" w:rsidRPr="00971302" w:rsidRDefault="00A34E83" w:rsidP="002F6351">
      <w:pPr>
        <w:spacing w:after="120" w:line="360" w:lineRule="auto"/>
        <w:rPr>
          <w:rFonts w:ascii="Arial" w:hAnsi="Arial" w:cs="Arial"/>
          <w:sz w:val="22"/>
          <w:szCs w:val="22"/>
          <w:lang w:val="en-US"/>
        </w:rPr>
      </w:pPr>
      <w:r w:rsidRPr="00971302">
        <w:rPr>
          <w:rFonts w:ascii="Arial" w:hAnsi="Arial" w:cs="Arial"/>
          <w:b/>
          <w:bCs/>
          <w:sz w:val="22"/>
          <w:szCs w:val="22"/>
          <w:lang w:val="en-US"/>
        </w:rPr>
        <w:t>As straightforward as chemical foaming</w:t>
      </w:r>
    </w:p>
    <w:p w14:paraId="62673CD5" w14:textId="77777777" w:rsidR="002F6351" w:rsidRPr="00971302" w:rsidRDefault="00A34E83" w:rsidP="002F6351">
      <w:pPr>
        <w:spacing w:after="120" w:line="360" w:lineRule="auto"/>
        <w:rPr>
          <w:rFonts w:ascii="Arial" w:hAnsi="Arial" w:cs="Arial"/>
          <w:sz w:val="22"/>
          <w:szCs w:val="22"/>
          <w:lang w:val="en-US"/>
        </w:rPr>
      </w:pPr>
      <w:r w:rsidRPr="00971302">
        <w:rPr>
          <w:rFonts w:ascii="Arial" w:hAnsi="Arial" w:cs="Arial"/>
          <w:sz w:val="22"/>
          <w:szCs w:val="22"/>
          <w:lang w:val="en-US"/>
        </w:rPr>
        <w:t xml:space="preserve">The process developed by Kunststoff-Institut Lüdenscheid and Linde combines the strengths of physical and chemical foaming, the latter being considered relatively uncomplicated since a blowing agent is merely added to the polymer prior to injection molding and no changes to the injection molding machine are required. </w:t>
      </w:r>
    </w:p>
    <w:p w14:paraId="2D95A53A" w14:textId="77777777" w:rsidR="002F6351" w:rsidRPr="00971302" w:rsidRDefault="00A34E83" w:rsidP="002F6351">
      <w:pPr>
        <w:spacing w:after="120" w:line="360" w:lineRule="auto"/>
        <w:rPr>
          <w:rFonts w:ascii="Arial" w:hAnsi="Arial" w:cs="Arial"/>
          <w:sz w:val="22"/>
          <w:szCs w:val="22"/>
          <w:lang w:val="en-US"/>
        </w:rPr>
      </w:pPr>
      <w:r w:rsidRPr="00971302">
        <w:rPr>
          <w:rFonts w:ascii="Arial" w:hAnsi="Arial" w:cs="Arial"/>
          <w:sz w:val="22"/>
          <w:szCs w:val="22"/>
          <w:lang w:val="en-US"/>
        </w:rPr>
        <w:t>Physical foaming, on the other hand, permits high foaming pressures and avoids deposits caused by residues arising during chemical reactions. In the past, the blowing agent has conventionally been directly injected into the plastics melt, which has normally required machine modifications such as new screws, a different injection unit and back pressure control. But not with the new process: its only requirement is for the machine to have a needle valve nozzle.</w:t>
      </w:r>
    </w:p>
    <w:p w14:paraId="60F0607C" w14:textId="77777777" w:rsidR="002F6351" w:rsidRPr="00971302" w:rsidRDefault="00A34E83" w:rsidP="002F6351">
      <w:pPr>
        <w:spacing w:after="120" w:line="360" w:lineRule="auto"/>
        <w:rPr>
          <w:rFonts w:ascii="Arial" w:hAnsi="Arial" w:cs="Arial"/>
          <w:sz w:val="22"/>
          <w:szCs w:val="22"/>
          <w:lang w:val="en-US"/>
        </w:rPr>
      </w:pPr>
      <w:r w:rsidRPr="00971302">
        <w:rPr>
          <w:rFonts w:ascii="Arial" w:hAnsi="Arial" w:cs="Arial"/>
          <w:b/>
          <w:bCs/>
          <w:sz w:val="22"/>
          <w:szCs w:val="22"/>
          <w:lang w:val="en-US"/>
        </w:rPr>
        <w:t>Sneak preview at Fakuma</w:t>
      </w:r>
    </w:p>
    <w:p w14:paraId="00B25AA7" w14:textId="5A803C9D" w:rsidR="002F6351" w:rsidRDefault="00A34E83" w:rsidP="002F6351">
      <w:pPr>
        <w:spacing w:after="120" w:line="360" w:lineRule="auto"/>
        <w:rPr>
          <w:rFonts w:ascii="Arial" w:hAnsi="Arial" w:cs="Arial"/>
          <w:sz w:val="22"/>
          <w:szCs w:val="22"/>
          <w:lang w:val="en-US"/>
        </w:rPr>
      </w:pPr>
      <w:r w:rsidRPr="00971302">
        <w:rPr>
          <w:rFonts w:ascii="Arial" w:hAnsi="Arial" w:cs="Arial"/>
          <w:sz w:val="22"/>
          <w:szCs w:val="22"/>
          <w:lang w:val="en-US"/>
        </w:rPr>
        <w:t xml:space="preserve">Visitors to this year's Fakuma in Friedrichshafen will be able to have a sneak preview of the industrial implementation, which will probably be publicly premiered at Fakuma 2018. Kunststoff-Institut Lüdenscheid is showing the process itself at booth 5312 in hall A5, while at booth 3119 in hall B3, the peripheral developer ProTec is showing a central module of the future hardware solution: the RDM series mobile resin dryer with integrated dry air conveying </w:t>
      </w:r>
      <w:r w:rsidR="00313013" w:rsidRPr="00313013">
        <w:rPr>
          <w:rFonts w:ascii="Arial" w:hAnsi="Arial" w:cs="Arial"/>
          <w:sz w:val="22"/>
          <w:szCs w:val="22"/>
          <w:lang w:val="en-US"/>
        </w:rPr>
        <w:t>that will be combined with an autoclave which is under development to form a single peripheral</w:t>
      </w:r>
      <w:r w:rsidRPr="00D4528D">
        <w:rPr>
          <w:rFonts w:ascii="Arial" w:hAnsi="Arial" w:cs="Arial"/>
          <w:sz w:val="22"/>
          <w:szCs w:val="22"/>
          <w:lang w:val="en-US"/>
        </w:rPr>
        <w:t>.</w:t>
      </w:r>
      <w:r w:rsidRPr="00971302">
        <w:rPr>
          <w:rFonts w:ascii="Arial" w:hAnsi="Arial" w:cs="Arial"/>
          <w:sz w:val="22"/>
          <w:szCs w:val="22"/>
          <w:lang w:val="en-US"/>
        </w:rPr>
        <w:t xml:space="preserve"> </w:t>
      </w:r>
    </w:p>
    <w:p w14:paraId="31E8E2D1" w14:textId="77777777" w:rsidR="002F2C91" w:rsidRPr="00971302" w:rsidRDefault="002F2C91" w:rsidP="002F6351">
      <w:pPr>
        <w:spacing w:after="120" w:line="360" w:lineRule="auto"/>
        <w:rPr>
          <w:rFonts w:ascii="Arial" w:hAnsi="Arial" w:cs="Arial"/>
          <w:sz w:val="22"/>
          <w:szCs w:val="22"/>
          <w:lang w:val="en-US"/>
        </w:rPr>
      </w:pPr>
    </w:p>
    <w:bookmarkEnd w:id="0"/>
    <w:p w14:paraId="554C77D5" w14:textId="77777777" w:rsidR="002F6351" w:rsidRPr="00971302" w:rsidRDefault="00A34E83" w:rsidP="002F6351">
      <w:pPr>
        <w:spacing w:before="120" w:after="120" w:line="360" w:lineRule="auto"/>
        <w:rPr>
          <w:rFonts w:ascii="Arial" w:hAnsi="Arial" w:cs="Arial"/>
          <w:sz w:val="22"/>
          <w:szCs w:val="22"/>
          <w:lang w:val="en-US"/>
        </w:rPr>
      </w:pPr>
      <w:r w:rsidRPr="00971302">
        <w:rPr>
          <w:rFonts w:ascii="Arial" w:hAnsi="Arial" w:cs="Arial"/>
          <w:b/>
          <w:bCs/>
          <w:sz w:val="22"/>
          <w:szCs w:val="22"/>
          <w:lang w:val="en-US"/>
        </w:rPr>
        <w:lastRenderedPageBreak/>
        <w:t>About ProTec:</w:t>
      </w:r>
      <w:r w:rsidRPr="00971302">
        <w:rPr>
          <w:rFonts w:ascii="Arial" w:hAnsi="Arial" w:cs="Arial"/>
          <w:sz w:val="22"/>
          <w:szCs w:val="22"/>
          <w:lang w:val="en-US"/>
        </w:rPr>
        <w:t xml:space="preserve"> </w:t>
      </w:r>
    </w:p>
    <w:p w14:paraId="719E04F0" w14:textId="77777777" w:rsidR="002F6351" w:rsidRPr="00971302" w:rsidRDefault="00A34E83" w:rsidP="002F6351">
      <w:pPr>
        <w:spacing w:after="120" w:line="360" w:lineRule="auto"/>
        <w:rPr>
          <w:rFonts w:ascii="Arial" w:hAnsi="Arial" w:cs="Arial"/>
          <w:sz w:val="22"/>
          <w:szCs w:val="22"/>
          <w:lang w:val="en-US"/>
        </w:rPr>
      </w:pPr>
      <w:r w:rsidRPr="00971302">
        <w:rPr>
          <w:rFonts w:ascii="Arial" w:hAnsi="Arial" w:cs="Arial"/>
          <w:sz w:val="22"/>
          <w:szCs w:val="22"/>
          <w:lang w:val="en-US"/>
        </w:rPr>
        <w:t>ProTec Polymer Processing GmbH is an international one-stop shop supplier to the plastics industry with a focus on injection molding, extrusion and blow molding. Its range of services covers components, solutions and turn-key systems for efficient materials handing, treatment and recycling of plastics and for manufacturing long fiber reinforced thermoplastics using LFT pultrusion lines. Managed by Peter Theobald and Dirk Egemann, the company has some 120 staff at is base in Bensheim, near Darmstadt, Germany.</w:t>
      </w:r>
    </w:p>
    <w:p w14:paraId="4BA232EB" w14:textId="77777777" w:rsidR="002F2C91" w:rsidRDefault="002F2C91" w:rsidP="002F6351">
      <w:pPr>
        <w:spacing w:before="120" w:after="120" w:line="360" w:lineRule="auto"/>
        <w:rPr>
          <w:rFonts w:ascii="Arial" w:hAnsi="Arial" w:cs="Arial"/>
          <w:bCs/>
          <w:sz w:val="22"/>
          <w:szCs w:val="22"/>
          <w:lang w:val="en-US"/>
        </w:rPr>
      </w:pPr>
    </w:p>
    <w:p w14:paraId="28884208" w14:textId="77777777" w:rsidR="002F2C91" w:rsidRDefault="002F2C91" w:rsidP="002F6351">
      <w:pPr>
        <w:spacing w:before="120" w:after="120" w:line="360" w:lineRule="auto"/>
        <w:rPr>
          <w:rFonts w:ascii="Arial" w:hAnsi="Arial" w:cs="Arial"/>
          <w:bCs/>
          <w:sz w:val="22"/>
          <w:szCs w:val="22"/>
          <w:lang w:val="en-US"/>
        </w:rPr>
      </w:pPr>
    </w:p>
    <w:p w14:paraId="56305955" w14:textId="2C2CBED8" w:rsidR="002F6351" w:rsidRPr="00971302" w:rsidRDefault="00A34E83" w:rsidP="002F6351">
      <w:pPr>
        <w:spacing w:before="120" w:after="120" w:line="360" w:lineRule="auto"/>
        <w:rPr>
          <w:rFonts w:ascii="Arial" w:hAnsi="Arial" w:cs="Arial"/>
          <w:bCs/>
          <w:sz w:val="22"/>
          <w:szCs w:val="22"/>
          <w:lang w:val="en-US"/>
        </w:rPr>
      </w:pPr>
      <w:r w:rsidRPr="00971302">
        <w:rPr>
          <w:rFonts w:ascii="Arial" w:hAnsi="Arial" w:cs="Arial"/>
          <w:b/>
          <w:bCs/>
          <w:sz w:val="22"/>
          <w:szCs w:val="22"/>
          <w:lang w:val="en-US"/>
        </w:rPr>
        <w:t>Photos:</w:t>
      </w:r>
    </w:p>
    <w:p w14:paraId="17DFEC52" w14:textId="6109290B" w:rsidR="002F6351" w:rsidRPr="00971302" w:rsidRDefault="00EE125F" w:rsidP="002F6351">
      <w:pPr>
        <w:spacing w:before="120" w:after="120" w:line="360" w:lineRule="auto"/>
        <w:rPr>
          <w:rFonts w:ascii="Arial" w:hAnsi="Arial" w:cs="Arial"/>
          <w:sz w:val="22"/>
          <w:szCs w:val="22"/>
          <w:lang w:val="en-US"/>
        </w:rPr>
      </w:pPr>
      <w:r>
        <w:rPr>
          <w:rFonts w:ascii="Arial" w:hAnsi="Arial" w:cs="Arial"/>
          <w:noProof/>
          <w:sz w:val="22"/>
          <w:szCs w:val="22"/>
        </w:rPr>
        <w:drawing>
          <wp:inline distT="0" distB="0" distL="0" distR="0" wp14:anchorId="377865E3" wp14:editId="0ED3434F">
            <wp:extent cx="5760720" cy="1468120"/>
            <wp:effectExtent l="25400" t="25400" r="30480" b="30480"/>
            <wp:docPr id="8" name="Bild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Foto_1_Peripherieloesung.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5760720" cy="1468120"/>
                    </a:xfrm>
                    <a:prstGeom prst="rect">
                      <a:avLst/>
                    </a:prstGeom>
                    <a:ln>
                      <a:solidFill>
                        <a:schemeClr val="accent1"/>
                      </a:solidFill>
                    </a:ln>
                  </pic:spPr>
                </pic:pic>
              </a:graphicData>
            </a:graphic>
          </wp:inline>
        </w:drawing>
      </w:r>
    </w:p>
    <w:p w14:paraId="0479C27C" w14:textId="77777777" w:rsidR="002F6351" w:rsidRPr="00971302" w:rsidRDefault="00A34E83" w:rsidP="002F6351">
      <w:pPr>
        <w:spacing w:after="120" w:line="360" w:lineRule="auto"/>
        <w:rPr>
          <w:rFonts w:ascii="Arial" w:hAnsi="Arial" w:cs="Arial"/>
          <w:sz w:val="22"/>
          <w:szCs w:val="22"/>
          <w:lang w:val="en-US"/>
        </w:rPr>
      </w:pPr>
      <w:r w:rsidRPr="00971302">
        <w:rPr>
          <w:rFonts w:ascii="Arial" w:hAnsi="Arial" w:cs="Arial"/>
          <w:sz w:val="22"/>
          <w:szCs w:val="22"/>
          <w:lang w:val="en-US"/>
        </w:rPr>
        <w:t>Photo 1:</w:t>
      </w:r>
      <w:r w:rsidRPr="00971302">
        <w:rPr>
          <w:rFonts w:ascii="Arial" w:hAnsi="Arial" w:cs="Arial"/>
          <w:sz w:val="22"/>
          <w:szCs w:val="22"/>
          <w:lang w:val="en-US"/>
        </w:rPr>
        <w:br/>
        <w:t>CO</w:t>
      </w:r>
      <w:r w:rsidRPr="00971302">
        <w:rPr>
          <w:rFonts w:ascii="Arial" w:hAnsi="Arial" w:cs="Arial"/>
          <w:sz w:val="22"/>
          <w:szCs w:val="22"/>
          <w:vertAlign w:val="subscript"/>
          <w:lang w:val="en-US"/>
        </w:rPr>
        <w:t>2</w:t>
      </w:r>
      <w:r w:rsidRPr="00971302">
        <w:rPr>
          <w:rFonts w:ascii="Arial" w:hAnsi="Arial" w:cs="Arial"/>
          <w:sz w:val="22"/>
          <w:szCs w:val="22"/>
          <w:lang w:val="en-US"/>
        </w:rPr>
        <w:t>-loaded pellets are prepared and fed completely automatically by an integrated peripheral solution from ProTec consisting of dryer, autoclave and conveying unit (photo: ProTec Polymer Processing).</w:t>
      </w:r>
    </w:p>
    <w:p w14:paraId="40BF17D1" w14:textId="2E1444CE" w:rsidR="002F6351" w:rsidRPr="00971302" w:rsidRDefault="00EE125F" w:rsidP="00EE125F">
      <w:pPr>
        <w:spacing w:after="120" w:line="360" w:lineRule="auto"/>
        <w:rPr>
          <w:rFonts w:ascii="Arial" w:hAnsi="Arial" w:cs="Arial"/>
          <w:sz w:val="22"/>
          <w:szCs w:val="22"/>
          <w:lang w:val="en-US"/>
        </w:rPr>
      </w:pPr>
      <w:r>
        <w:rPr>
          <w:rFonts w:ascii="Arial" w:hAnsi="Arial" w:cs="Arial"/>
          <w:noProof/>
          <w:sz w:val="22"/>
          <w:szCs w:val="22"/>
        </w:rPr>
        <w:lastRenderedPageBreak/>
        <w:drawing>
          <wp:inline distT="0" distB="0" distL="0" distR="0" wp14:anchorId="060759FC" wp14:editId="577E9A21">
            <wp:extent cx="4419407" cy="6627707"/>
            <wp:effectExtent l="25400" t="25400" r="26035" b="27305"/>
            <wp:docPr id="7" name="Bild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Foto_2_RDM70.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4420967" cy="6630047"/>
                    </a:xfrm>
                    <a:prstGeom prst="rect">
                      <a:avLst/>
                    </a:prstGeom>
                    <a:ln>
                      <a:solidFill>
                        <a:schemeClr val="accent1"/>
                      </a:solidFill>
                    </a:ln>
                  </pic:spPr>
                </pic:pic>
              </a:graphicData>
            </a:graphic>
          </wp:inline>
        </w:drawing>
      </w:r>
    </w:p>
    <w:p w14:paraId="7E0182DD" w14:textId="77777777" w:rsidR="002F6351" w:rsidRPr="00971302" w:rsidRDefault="00A34E83" w:rsidP="002F6351">
      <w:pPr>
        <w:spacing w:after="120" w:line="360" w:lineRule="auto"/>
        <w:rPr>
          <w:rFonts w:ascii="Arial" w:hAnsi="Arial" w:cs="Arial"/>
          <w:sz w:val="22"/>
          <w:szCs w:val="22"/>
          <w:lang w:val="en-US"/>
        </w:rPr>
      </w:pPr>
      <w:r w:rsidRPr="00971302">
        <w:rPr>
          <w:rFonts w:ascii="Arial" w:hAnsi="Arial" w:cs="Arial"/>
          <w:sz w:val="22"/>
          <w:szCs w:val="22"/>
          <w:lang w:val="en-US"/>
        </w:rPr>
        <w:t>Photo 2:</w:t>
      </w:r>
    </w:p>
    <w:p w14:paraId="1B06659A" w14:textId="1D23F7D6" w:rsidR="002F6351" w:rsidRPr="00971302" w:rsidRDefault="00A34E83" w:rsidP="002F6351">
      <w:pPr>
        <w:spacing w:after="120" w:line="360" w:lineRule="auto"/>
        <w:rPr>
          <w:rFonts w:ascii="Arial" w:hAnsi="Arial" w:cs="Arial"/>
          <w:sz w:val="22"/>
          <w:szCs w:val="22"/>
          <w:lang w:val="en-US"/>
        </w:rPr>
      </w:pPr>
      <w:r w:rsidRPr="00971302">
        <w:rPr>
          <w:rFonts w:ascii="Arial" w:hAnsi="Arial" w:cs="Arial"/>
          <w:sz w:val="22"/>
          <w:szCs w:val="22"/>
          <w:lang w:val="en-US"/>
        </w:rPr>
        <w:t xml:space="preserve">At booth 3119 in hall B3, peripheral developer ProTec is showing a central module of the future hardware solution: the RDM series mobile resin dryer with integrated dry air conveying </w:t>
      </w:r>
      <w:r w:rsidR="004B2DAD" w:rsidRPr="004B2DAD">
        <w:rPr>
          <w:rFonts w:ascii="Arial" w:hAnsi="Arial" w:cs="Arial"/>
          <w:sz w:val="22"/>
          <w:szCs w:val="22"/>
          <w:lang w:val="en-US"/>
        </w:rPr>
        <w:t>that will be combined with an autoclave which is under development to form a single peripheral</w:t>
      </w:r>
      <w:r w:rsidRPr="00971302">
        <w:rPr>
          <w:rFonts w:ascii="Arial" w:hAnsi="Arial" w:cs="Arial"/>
          <w:sz w:val="22"/>
          <w:szCs w:val="22"/>
          <w:lang w:val="en-US"/>
        </w:rPr>
        <w:t xml:space="preserve"> (photo: ProTec polymer Processing).</w:t>
      </w:r>
    </w:p>
    <w:p w14:paraId="158F72A1" w14:textId="1FF7C19D" w:rsidR="002F6351" w:rsidRPr="00971302" w:rsidRDefault="00A34E83" w:rsidP="002F6351">
      <w:pPr>
        <w:spacing w:after="120" w:line="360" w:lineRule="auto"/>
        <w:rPr>
          <w:rFonts w:ascii="Arial" w:hAnsi="Arial" w:cs="Arial"/>
          <w:sz w:val="22"/>
          <w:szCs w:val="22"/>
          <w:lang w:val="en-US"/>
        </w:rPr>
      </w:pPr>
      <w:r w:rsidRPr="00971302">
        <w:rPr>
          <w:rFonts w:ascii="Arial" w:hAnsi="Arial" w:cs="Arial"/>
          <w:noProof/>
          <w:sz w:val="22"/>
          <w:szCs w:val="22"/>
        </w:rPr>
        <w:lastRenderedPageBreak/>
        <w:drawing>
          <wp:inline distT="0" distB="0" distL="0" distR="0" wp14:anchorId="13352B61" wp14:editId="34A9A296">
            <wp:extent cx="4874543" cy="3655907"/>
            <wp:effectExtent l="0" t="0" r="2540" b="1905"/>
            <wp:docPr id="21" name="Grafik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9.jpg"/>
                    <pic:cNvPicPr/>
                  </pic:nvPicPr>
                  <pic:blipFill>
                    <a:blip r:embed="rId10">
                      <a:extLst>
                        <a:ext uri="{28A0092B-C50C-407E-A947-70E740481C1C}">
                          <a14:useLocalDpi xmlns:a14="http://schemas.microsoft.com/office/drawing/2010/main"/>
                        </a:ext>
                      </a:extLst>
                    </a:blip>
                    <a:stretch>
                      <a:fillRect/>
                    </a:stretch>
                  </pic:blipFill>
                  <pic:spPr>
                    <a:xfrm>
                      <a:off x="0" y="0"/>
                      <a:ext cx="4883469" cy="3662601"/>
                    </a:xfrm>
                    <a:prstGeom prst="rect">
                      <a:avLst/>
                    </a:prstGeom>
                  </pic:spPr>
                </pic:pic>
              </a:graphicData>
            </a:graphic>
          </wp:inline>
        </w:drawing>
      </w:r>
    </w:p>
    <w:p w14:paraId="3B2D454F" w14:textId="77777777" w:rsidR="002F6351" w:rsidRPr="00971302" w:rsidRDefault="00A34E83" w:rsidP="002F6351">
      <w:pPr>
        <w:spacing w:after="120" w:line="360" w:lineRule="auto"/>
        <w:rPr>
          <w:rFonts w:ascii="Arial" w:hAnsi="Arial" w:cs="Arial"/>
          <w:sz w:val="22"/>
          <w:szCs w:val="22"/>
          <w:lang w:val="en-US"/>
        </w:rPr>
      </w:pPr>
      <w:r w:rsidRPr="00971302">
        <w:rPr>
          <w:rFonts w:ascii="Arial" w:hAnsi="Arial" w:cs="Arial"/>
          <w:sz w:val="22"/>
          <w:szCs w:val="22"/>
          <w:lang w:val="en-US"/>
        </w:rPr>
        <w:t>Photo 3:</w:t>
      </w:r>
    </w:p>
    <w:p w14:paraId="52C8B1BA" w14:textId="77777777" w:rsidR="002F6351" w:rsidRPr="00971302" w:rsidRDefault="00A34E83" w:rsidP="002F6351">
      <w:pPr>
        <w:spacing w:before="120" w:after="120" w:line="360" w:lineRule="auto"/>
        <w:rPr>
          <w:rFonts w:ascii="Arial" w:hAnsi="Arial" w:cs="Arial"/>
          <w:sz w:val="22"/>
          <w:szCs w:val="22"/>
          <w:lang w:val="en-US"/>
        </w:rPr>
      </w:pPr>
      <w:r w:rsidRPr="00971302">
        <w:rPr>
          <w:rFonts w:ascii="Arial" w:hAnsi="Arial" w:cs="Arial"/>
          <w:sz w:val="22"/>
          <w:szCs w:val="22"/>
          <w:lang w:val="en-US"/>
        </w:rPr>
        <w:t>PC component foamed using the new physical process with an approx. 16% weight saving (photo: Kunststoff-Institut Lüdenscheid).</w:t>
      </w:r>
    </w:p>
    <w:p w14:paraId="10BB161C" w14:textId="77777777" w:rsidR="002F2C91" w:rsidRDefault="00A34E83" w:rsidP="002F6351">
      <w:pPr>
        <w:widowControl w:val="0"/>
        <w:spacing w:after="120" w:line="360" w:lineRule="auto"/>
        <w:rPr>
          <w:rFonts w:ascii="Arial" w:hAnsi="Arial"/>
          <w:b/>
          <w:bCs/>
          <w:sz w:val="22"/>
          <w:szCs w:val="22"/>
          <w:lang w:val="en-US"/>
        </w:rPr>
      </w:pPr>
      <w:r w:rsidRPr="00971302">
        <w:rPr>
          <w:rFonts w:ascii="Arial" w:hAnsi="Arial"/>
          <w:b/>
          <w:bCs/>
          <w:sz w:val="22"/>
          <w:szCs w:val="22"/>
          <w:lang w:val="en-US"/>
        </w:rPr>
        <w:t>The text of this press release as a Word document and print-ready images can also be downloaded from</w:t>
      </w:r>
    </w:p>
    <w:p w14:paraId="40441D4C" w14:textId="3BC94B67" w:rsidR="002F6351" w:rsidRPr="00971302" w:rsidRDefault="00522303" w:rsidP="002F6351">
      <w:pPr>
        <w:pBdr>
          <w:bottom w:val="single" w:sz="4" w:space="1" w:color="auto"/>
        </w:pBdr>
        <w:spacing w:after="120" w:line="360" w:lineRule="auto"/>
        <w:rPr>
          <w:rFonts w:ascii="Arial" w:hAnsi="Arial" w:cs="Arial"/>
          <w:sz w:val="22"/>
          <w:szCs w:val="22"/>
          <w:lang w:val="en-US"/>
        </w:rPr>
      </w:pPr>
      <w:hyperlink r:id="rId11" w:history="1">
        <w:r w:rsidRPr="001344F1">
          <w:rPr>
            <w:rStyle w:val="Link"/>
            <w:rFonts w:ascii="Arial" w:hAnsi="Arial"/>
            <w:b/>
            <w:bCs/>
            <w:sz w:val="22"/>
            <w:szCs w:val="22"/>
            <w:lang w:val="en-US"/>
          </w:rPr>
          <w:t>http://www.auchkomm.com/aktuellepressetexte#PI_201</w:t>
        </w:r>
      </w:hyperlink>
      <w:r>
        <w:rPr>
          <w:rFonts w:ascii="Arial" w:hAnsi="Arial"/>
          <w:b/>
          <w:bCs/>
          <w:sz w:val="22"/>
          <w:szCs w:val="22"/>
          <w:lang w:val="en-US"/>
        </w:rPr>
        <w:t xml:space="preserve"> </w:t>
      </w:r>
    </w:p>
    <w:p w14:paraId="1024B8AA" w14:textId="77777777" w:rsidR="002F6351" w:rsidRPr="00971302" w:rsidRDefault="00A34E83" w:rsidP="002F6351">
      <w:pPr>
        <w:spacing w:before="120" w:after="120" w:line="360" w:lineRule="auto"/>
        <w:rPr>
          <w:rFonts w:ascii="Arial" w:hAnsi="Arial" w:cs="Arial"/>
          <w:sz w:val="22"/>
          <w:szCs w:val="22"/>
          <w:lang w:val="en-US"/>
        </w:rPr>
      </w:pPr>
      <w:r w:rsidRPr="00971302">
        <w:rPr>
          <w:rFonts w:ascii="Arial" w:hAnsi="Arial" w:cs="Arial"/>
          <w:b/>
          <w:bCs/>
          <w:sz w:val="22"/>
          <w:szCs w:val="22"/>
          <w:lang w:val="en-US"/>
        </w:rPr>
        <w:t>Contact:</w:t>
      </w:r>
      <w:r w:rsidRPr="00971302">
        <w:rPr>
          <w:rFonts w:ascii="Arial" w:hAnsi="Arial" w:cs="Arial"/>
          <w:sz w:val="22"/>
          <w:szCs w:val="22"/>
          <w:lang w:val="en-US"/>
        </w:rPr>
        <w:t xml:space="preserve"> </w:t>
      </w:r>
    </w:p>
    <w:p w14:paraId="6BCD133E" w14:textId="77777777" w:rsidR="002F6351" w:rsidRPr="00971302" w:rsidRDefault="00A34E83" w:rsidP="002F6351">
      <w:pPr>
        <w:spacing w:after="120" w:line="360" w:lineRule="auto"/>
        <w:rPr>
          <w:rFonts w:ascii="Arial" w:hAnsi="Arial" w:cs="Arial"/>
          <w:sz w:val="22"/>
          <w:szCs w:val="22"/>
          <w:lang w:val="en-US"/>
        </w:rPr>
      </w:pPr>
      <w:r w:rsidRPr="00971302">
        <w:rPr>
          <w:rFonts w:ascii="Arial" w:hAnsi="Arial" w:cs="Arial"/>
          <w:sz w:val="22"/>
          <w:szCs w:val="22"/>
          <w:lang w:val="en-US"/>
        </w:rPr>
        <w:t xml:space="preserve">Kirsten Hennige, Marketing Manager </w:t>
      </w:r>
      <w:r w:rsidRPr="00971302">
        <w:rPr>
          <w:rFonts w:ascii="Arial" w:hAnsi="Arial" w:cs="Arial"/>
          <w:sz w:val="22"/>
          <w:szCs w:val="22"/>
          <w:lang w:val="en-US"/>
        </w:rPr>
        <w:br/>
        <w:t>ProTec Polymer Processing GmbH, Stubenwald-Allee 9, D-64625 Bensheim, Germany,</w:t>
      </w:r>
      <w:r w:rsidRPr="00971302">
        <w:rPr>
          <w:rFonts w:ascii="Arial" w:hAnsi="Arial" w:cs="Arial"/>
          <w:sz w:val="22"/>
          <w:szCs w:val="22"/>
          <w:lang w:val="en-US"/>
        </w:rPr>
        <w:br/>
        <w:t xml:space="preserve">Tel.: +49 (0) 6251 77061-150, Fax: - 81 150, Email: </w:t>
      </w:r>
      <w:hyperlink r:id="rId12" w:history="1">
        <w:r w:rsidRPr="00971302">
          <w:rPr>
            <w:rStyle w:val="Link"/>
            <w:rFonts w:ascii="Arial" w:hAnsi="Arial" w:cs="Arial"/>
            <w:sz w:val="22"/>
            <w:szCs w:val="22"/>
            <w:lang w:val="en-US"/>
          </w:rPr>
          <w:t>kirsten.hennige@sp-protec.com</w:t>
        </w:r>
      </w:hyperlink>
    </w:p>
    <w:p w14:paraId="35682849" w14:textId="77777777" w:rsidR="002F6351" w:rsidRPr="00EE125F" w:rsidRDefault="00A34E83" w:rsidP="002F6351">
      <w:pPr>
        <w:spacing w:after="120" w:line="360" w:lineRule="auto"/>
        <w:rPr>
          <w:rFonts w:ascii="Arial" w:hAnsi="Arial" w:cs="Arial"/>
          <w:sz w:val="22"/>
          <w:szCs w:val="22"/>
        </w:rPr>
      </w:pPr>
      <w:r w:rsidRPr="00EE125F">
        <w:rPr>
          <w:rStyle w:val="Ohne"/>
          <w:rFonts w:ascii="Arial" w:hAnsi="Arial" w:cs="Arial"/>
          <w:sz w:val="22"/>
          <w:szCs w:val="22"/>
        </w:rPr>
        <w:t xml:space="preserve">Further </w:t>
      </w:r>
      <w:r w:rsidRPr="00EE125F">
        <w:rPr>
          <w:rStyle w:val="Ohne"/>
          <w:rFonts w:ascii="Arial" w:hAnsi="Arial" w:cs="Arial"/>
          <w:b/>
          <w:bCs/>
          <w:sz w:val="22"/>
          <w:szCs w:val="22"/>
        </w:rPr>
        <w:t>information:</w:t>
      </w:r>
      <w:r w:rsidRPr="00EE125F">
        <w:rPr>
          <w:rStyle w:val="Ohne"/>
          <w:rFonts w:ascii="Arial" w:hAnsi="Arial" w:cs="Arial"/>
          <w:sz w:val="22"/>
          <w:szCs w:val="22"/>
        </w:rPr>
        <w:t xml:space="preserve"> </w:t>
      </w:r>
      <w:r w:rsidRPr="00EE125F">
        <w:rPr>
          <w:rFonts w:ascii="Arial" w:hAnsi="Arial" w:cs="Arial"/>
          <w:sz w:val="22"/>
          <w:szCs w:val="22"/>
        </w:rPr>
        <w:t xml:space="preserve"> </w:t>
      </w:r>
      <w:hyperlink r:id="rId13" w:history="1">
        <w:r w:rsidRPr="00EE125F">
          <w:rPr>
            <w:rStyle w:val="Link"/>
            <w:rFonts w:ascii="Arial" w:hAnsi="Arial" w:cs="Arial"/>
            <w:sz w:val="22"/>
            <w:szCs w:val="22"/>
          </w:rPr>
          <w:t>www.sp-protec.com</w:t>
        </w:r>
      </w:hyperlink>
      <w:r w:rsidRPr="00EE125F">
        <w:rPr>
          <w:rFonts w:ascii="Arial" w:hAnsi="Arial" w:cs="Arial"/>
          <w:sz w:val="22"/>
          <w:szCs w:val="22"/>
        </w:rPr>
        <w:t xml:space="preserve"> </w:t>
      </w:r>
    </w:p>
    <w:p w14:paraId="77DE4E9C" w14:textId="26EC0B37" w:rsidR="002F6351" w:rsidRPr="00971302" w:rsidRDefault="00A34E83" w:rsidP="002F6351">
      <w:pPr>
        <w:spacing w:before="120" w:after="120" w:line="360" w:lineRule="auto"/>
        <w:outlineLvl w:val="0"/>
        <w:rPr>
          <w:rFonts w:ascii="Arial" w:eastAsia="Arial" w:hAnsi="Arial" w:cs="Arial"/>
          <w:b/>
          <w:bCs/>
          <w:sz w:val="22"/>
          <w:szCs w:val="22"/>
          <w:lang w:val="en-US"/>
        </w:rPr>
      </w:pPr>
      <w:r w:rsidRPr="00EE125F">
        <w:rPr>
          <w:rStyle w:val="Ohne"/>
          <w:rFonts w:ascii="Arial" w:hAnsi="Arial" w:cs="Arial"/>
          <w:b/>
          <w:bCs/>
          <w:sz w:val="22"/>
          <w:szCs w:val="22"/>
        </w:rPr>
        <w:t>Voucher copy requested:</w:t>
      </w:r>
      <w:r w:rsidRPr="00EE125F">
        <w:rPr>
          <w:rStyle w:val="Ohne"/>
          <w:rFonts w:ascii="Arial" w:eastAsia="Arial" w:hAnsi="Arial" w:cs="Arial"/>
          <w:b/>
          <w:bCs/>
          <w:sz w:val="22"/>
          <w:szCs w:val="22"/>
        </w:rPr>
        <w:br/>
      </w:r>
      <w:r w:rsidRPr="00EE125F">
        <w:rPr>
          <w:rStyle w:val="Ohne"/>
          <w:rFonts w:ascii="Arial" w:hAnsi="Arial" w:cs="Arial"/>
          <w:sz w:val="22"/>
          <w:szCs w:val="22"/>
        </w:rPr>
        <w:t xml:space="preserve">auchkomm Unternehmenskommunikation, F. Stephan Auch, Gleißbühlstr. </w:t>
      </w:r>
      <w:r w:rsidRPr="00971302">
        <w:rPr>
          <w:rStyle w:val="Ohne"/>
          <w:rFonts w:ascii="Arial" w:hAnsi="Arial" w:cs="Arial"/>
          <w:sz w:val="22"/>
          <w:szCs w:val="22"/>
          <w:lang w:val="en-US"/>
        </w:rPr>
        <w:t xml:space="preserve">16, </w:t>
      </w:r>
      <w:r w:rsidR="00932E9B">
        <w:rPr>
          <w:rStyle w:val="Ohne"/>
          <w:rFonts w:ascii="Arial" w:hAnsi="Arial" w:cs="Arial"/>
          <w:sz w:val="22"/>
          <w:szCs w:val="22"/>
          <w:lang w:val="en-US"/>
        </w:rPr>
        <w:t>D-</w:t>
      </w:r>
      <w:bookmarkStart w:id="1" w:name="_GoBack"/>
      <w:bookmarkEnd w:id="1"/>
      <w:r w:rsidRPr="00971302">
        <w:rPr>
          <w:rStyle w:val="Ohne"/>
          <w:rFonts w:ascii="Arial" w:hAnsi="Arial" w:cs="Arial"/>
          <w:sz w:val="22"/>
          <w:szCs w:val="22"/>
          <w:lang w:val="en-US"/>
        </w:rPr>
        <w:t xml:space="preserve">90402 Nürnberg, </w:t>
      </w:r>
      <w:hyperlink r:id="rId14" w:history="1">
        <w:r w:rsidRPr="00971302">
          <w:rPr>
            <w:rStyle w:val="Link"/>
            <w:rFonts w:ascii="Arial" w:hAnsi="Arial" w:cs="Arial"/>
            <w:sz w:val="22"/>
            <w:szCs w:val="22"/>
            <w:lang w:val="en-US"/>
          </w:rPr>
          <w:t>fsa@auchkomm.de</w:t>
        </w:r>
      </w:hyperlink>
      <w:r w:rsidRPr="00971302">
        <w:rPr>
          <w:rStyle w:val="Ohne"/>
          <w:rFonts w:ascii="Arial" w:hAnsi="Arial" w:cs="Arial"/>
          <w:sz w:val="22"/>
          <w:szCs w:val="22"/>
          <w:lang w:val="en-US"/>
        </w:rPr>
        <w:t xml:space="preserve">, </w:t>
      </w:r>
      <w:hyperlink r:id="rId15" w:history="1">
        <w:r w:rsidRPr="00971302">
          <w:rPr>
            <w:rStyle w:val="Hyperlink1"/>
            <w:lang w:val="en-US"/>
          </w:rPr>
          <w:t>www.auchkomm.de</w:t>
        </w:r>
      </w:hyperlink>
      <w:r w:rsidRPr="00971302">
        <w:rPr>
          <w:rStyle w:val="Ohne"/>
          <w:rFonts w:ascii="Arial" w:hAnsi="Arial" w:cs="Arial"/>
          <w:sz w:val="22"/>
          <w:szCs w:val="22"/>
          <w:lang w:val="en-US"/>
        </w:rPr>
        <w:t>.</w:t>
      </w:r>
    </w:p>
    <w:p w14:paraId="267AAB90" w14:textId="77777777" w:rsidR="002F6351" w:rsidRPr="00971302" w:rsidRDefault="002C2931" w:rsidP="002F6351">
      <w:pPr>
        <w:spacing w:before="120" w:after="120" w:line="360" w:lineRule="auto"/>
        <w:rPr>
          <w:rFonts w:ascii="Arial" w:hAnsi="Arial" w:cs="Arial"/>
          <w:sz w:val="22"/>
          <w:szCs w:val="22"/>
          <w:lang w:val="en-US"/>
        </w:rPr>
      </w:pPr>
    </w:p>
    <w:sectPr w:rsidR="002F6351" w:rsidRPr="00971302" w:rsidSect="00CA5131">
      <w:headerReference w:type="default" r:id="rId16"/>
      <w:footerReference w:type="default" r:id="rId17"/>
      <w:headerReference w:type="first" r:id="rId18"/>
      <w:footerReference w:type="first" r:id="rId19"/>
      <w:type w:val="continuous"/>
      <w:pgSz w:w="11907" w:h="16840" w:code="9"/>
      <w:pgMar w:top="1985" w:right="1134" w:bottom="1560" w:left="1701" w:header="709" w:footer="957" w:gutter="0"/>
      <w:cols w:space="720"/>
      <w:titlePg/>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68DA305F" w16cid:durableId="1D77B580"/>
  <w16cid:commentId w16cid:paraId="073A135A" w16cid:durableId="1D77B481"/>
  <w16cid:commentId w16cid:paraId="5A0506FC" w16cid:durableId="1D77B482"/>
  <w16cid:commentId w16cid:paraId="2AC9972F" w16cid:durableId="1D77B59A"/>
  <w16cid:commentId w16cid:paraId="6059E209" w16cid:durableId="1D77B483"/>
</w16cid:commentsIds>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F48B5B5" w14:textId="77777777" w:rsidR="002C2931" w:rsidRDefault="002C2931">
      <w:r>
        <w:separator/>
      </w:r>
    </w:p>
  </w:endnote>
  <w:endnote w:type="continuationSeparator" w:id="0">
    <w:p w14:paraId="2FAC9286" w14:textId="77777777" w:rsidR="002C2931" w:rsidRDefault="002C29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roma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auto"/>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Garamond">
    <w:panose1 w:val="02020404030301010803"/>
    <w:charset w:val="00"/>
    <w:family w:val="roman"/>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TitilliumMaps26L">
    <w:panose1 w:val="00000000000000000000"/>
    <w:charset w:val="00"/>
    <w:family w:val="modern"/>
    <w:notTrueType/>
    <w:pitch w:val="variable"/>
    <w:sig w:usb0="A00000EF" w:usb1="0000204B" w:usb2="00000000" w:usb3="00000000" w:csb0="00000193"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43713E7" w14:textId="77777777" w:rsidR="00CC68B3" w:rsidRPr="002F6351" w:rsidRDefault="00A34E83" w:rsidP="00A11839">
    <w:pPr>
      <w:pStyle w:val="Fuzeile"/>
      <w:tabs>
        <w:tab w:val="clear" w:pos="4536"/>
        <w:tab w:val="clear" w:pos="9072"/>
        <w:tab w:val="left" w:pos="1560"/>
        <w:tab w:val="left" w:pos="5954"/>
        <w:tab w:val="left" w:pos="6804"/>
        <w:tab w:val="right" w:pos="8222"/>
      </w:tabs>
      <w:spacing w:before="0"/>
      <w:rPr>
        <w:rFonts w:ascii="Arial" w:hAnsi="Arial" w:cs="Arial"/>
        <w:bCs/>
        <w:noProof/>
        <w:color w:val="1F497D"/>
        <w:szCs w:val="24"/>
        <w:lang w:val="en-US"/>
      </w:rPr>
    </w:pPr>
    <w:r w:rsidRPr="002F6351">
      <w:rPr>
        <w:noProof/>
      </w:rPr>
      <mc:AlternateContent>
        <mc:Choice Requires="wps">
          <w:drawing>
            <wp:anchor distT="0" distB="0" distL="114300" distR="114300" simplePos="0" relativeHeight="251670528" behindDoc="0" locked="0" layoutInCell="1" allowOverlap="1" wp14:anchorId="6FC72D7E" wp14:editId="47292240">
              <wp:simplePos x="0" y="0"/>
              <wp:positionH relativeFrom="page">
                <wp:posOffset>5431155</wp:posOffset>
              </wp:positionH>
              <wp:positionV relativeFrom="page">
                <wp:posOffset>10213975</wp:posOffset>
              </wp:positionV>
              <wp:extent cx="1556385" cy="373380"/>
              <wp:effectExtent l="0" t="0" r="18415" b="7620"/>
              <wp:wrapNone/>
              <wp:docPr id="6"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56385" cy="373380"/>
                      </a:xfrm>
                      <a:prstGeom prst="rect">
                        <a:avLst/>
                      </a:prstGeom>
                      <a:noFill/>
                      <a:ln w="9525">
                        <a:noFill/>
                        <a:miter lim="800000"/>
                        <a:headEnd/>
                        <a:tailEnd/>
                      </a:ln>
                    </wps:spPr>
                    <wps:txbx>
                      <w:txbxContent>
                        <w:p w14:paraId="74F1CF0C" w14:textId="77777777" w:rsidR="00CC68B3" w:rsidRPr="007F6C9A" w:rsidRDefault="00A34E83" w:rsidP="00753131">
                          <w:pPr>
                            <w:rPr>
                              <w:rFonts w:ascii="Arial" w:hAnsi="Arial" w:cs="Arial"/>
                              <w:sz w:val="14"/>
                              <w:szCs w:val="14"/>
                            </w:rPr>
                          </w:pPr>
                          <w:r w:rsidRPr="007F6C9A">
                            <w:rPr>
                              <w:rFonts w:ascii="Arial" w:hAnsi="Arial" w:cs="Arial"/>
                              <w:sz w:val="14"/>
                              <w:szCs w:val="14"/>
                              <w:lang w:val="en-US"/>
                            </w:rPr>
                            <w:t>Management:</w:t>
                          </w:r>
                        </w:p>
                        <w:p w14:paraId="7BA0F4FE" w14:textId="77777777" w:rsidR="00CC68B3" w:rsidRPr="00753131" w:rsidRDefault="00A34E83" w:rsidP="00753131">
                          <w:pPr>
                            <w:rPr>
                              <w:rFonts w:ascii="Arial" w:hAnsi="Arial" w:cs="Arial"/>
                              <w:sz w:val="14"/>
                              <w:szCs w:val="14"/>
                            </w:rPr>
                          </w:pPr>
                          <w:r>
                            <w:rPr>
                              <w:rFonts w:ascii="Arial" w:hAnsi="Arial" w:cs="Arial"/>
                              <w:sz w:val="14"/>
                              <w:szCs w:val="14"/>
                              <w:lang w:val="en-US"/>
                            </w:rPr>
                            <w:t>Peter Theobald, Dirk Egemann</w:t>
                          </w:r>
                        </w:p>
                      </w:txbxContent>
                    </wps:txbx>
                    <wps:bodyPr rot="0" vert="horz" wrap="square" lIns="0" tIns="0" rIns="0" bIns="0" anchor="t" anchorCtr="0"/>
                  </wps:wsp>
                </a:graphicData>
              </a:graphic>
            </wp:anchor>
          </w:drawing>
        </mc:Choice>
        <mc:Fallback>
          <w:pict>
            <v:shapetype w14:anchorId="6FC72D7E" id="_x0000_t202" coordsize="21600,21600" o:spt="202" path="m0,0l0,21600,21600,21600,21600,0xe">
              <v:stroke joinstyle="miter"/>
              <v:path gradientshapeok="t" o:connecttype="rect"/>
            </v:shapetype>
            <v:shape id="Textfeld 2" o:spid="_x0000_s1026" type="#_x0000_t202" style="position:absolute;margin-left:427.65pt;margin-top:804.25pt;width:122.55pt;height:29.4pt;z-index:251670528;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" filled="f" stroked="f">
              <v:textbox inset="0,0,0,0">
                <w:txbxContent>
                  <w:p w14:paraId="74F1CF0C" w14:textId="77777777" w:rsidR="00CC68B3" w:rsidRPr="007F6C9A" w:rsidRDefault="00A34E83" w:rsidP="00753131">
                    <w:pPr>
                      <w:rPr>
                        <w:rFonts w:ascii="Arial" w:hAnsi="Arial" w:cs="Arial"/>
                        <w:sz w:val="14"/>
                        <w:szCs w:val="14"/>
                      </w:rPr>
                    </w:pPr>
                    <w:r w:rsidRPr="007F6C9A">
                      <w:rPr>
                        <w:rFonts w:ascii="Arial" w:hAnsi="Arial" w:cs="Arial"/>
                        <w:sz w:val="14"/>
                        <w:szCs w:val="14"/>
                        <w:lang w:val="en-US"/>
                      </w:rPr>
                      <w:t>Management:</w:t>
                    </w:r>
                  </w:p>
                  <w:p w14:paraId="7BA0F4FE" w14:textId="77777777" w:rsidR="00CC68B3" w:rsidRPr="00753131" w:rsidRDefault="00A34E83" w:rsidP="00753131">
                    <w:pPr>
                      <w:rPr>
                        <w:rFonts w:ascii="Arial" w:hAnsi="Arial" w:cs="Arial"/>
                        <w:sz w:val="14"/>
                        <w:szCs w:val="14"/>
                      </w:rPr>
                    </w:pPr>
                    <w:r>
                      <w:rPr>
                        <w:rFonts w:ascii="Arial" w:hAnsi="Arial" w:cs="Arial"/>
                        <w:sz w:val="14"/>
                        <w:szCs w:val="14"/>
                        <w:lang w:val="en-US"/>
                      </w:rPr>
                      <w:t>Peter Theobald, Dirk Egemann</w:t>
                    </w:r>
                  </w:p>
                </w:txbxContent>
              </v:textbox>
              <w10:wrap anchorx="page" anchory="page"/>
            </v:shape>
          </w:pict>
        </mc:Fallback>
      </mc:AlternateContent>
    </w:r>
    <w:r w:rsidRPr="002F6351">
      <w:rPr>
        <w:noProof/>
      </w:rPr>
      <mc:AlternateContent>
        <mc:Choice Requires="wps">
          <w:drawing>
            <wp:anchor distT="0" distB="0" distL="114300" distR="114300" simplePos="0" relativeHeight="251668480" behindDoc="0" locked="0" layoutInCell="1" allowOverlap="1" wp14:anchorId="1013C53F" wp14:editId="6182CD1D">
              <wp:simplePos x="0" y="0"/>
              <wp:positionH relativeFrom="page">
                <wp:posOffset>3109595</wp:posOffset>
              </wp:positionH>
              <wp:positionV relativeFrom="page">
                <wp:posOffset>10213975</wp:posOffset>
              </wp:positionV>
              <wp:extent cx="2014855" cy="421005"/>
              <wp:effectExtent l="0" t="0" r="17145" b="10795"/>
              <wp:wrapNone/>
              <wp:docPr id="5"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14855" cy="421005"/>
                      </a:xfrm>
                      <a:prstGeom prst="rect">
                        <a:avLst/>
                      </a:prstGeom>
                      <a:noFill/>
                      <a:ln w="9525">
                        <a:noFill/>
                        <a:miter lim="800000"/>
                        <a:headEnd/>
                        <a:tailEnd/>
                      </a:ln>
                    </wps:spPr>
                    <wps:txbx>
                      <w:txbxContent>
                        <w:p w14:paraId="0397F22C" w14:textId="77777777" w:rsidR="00CC68B3" w:rsidRPr="004A21AD" w:rsidRDefault="00A34E83" w:rsidP="00753131">
                          <w:pPr>
                            <w:rPr>
                              <w:rFonts w:ascii="Arial" w:hAnsi="Arial" w:cs="Arial"/>
                              <w:sz w:val="14"/>
                              <w:szCs w:val="14"/>
                              <w:lang w:val="en-US"/>
                            </w:rPr>
                          </w:pPr>
                          <w:r w:rsidRPr="004A21AD">
                            <w:rPr>
                              <w:rFonts w:ascii="Arial" w:hAnsi="Arial" w:cs="Arial"/>
                              <w:sz w:val="14"/>
                              <w:szCs w:val="14"/>
                              <w:lang w:val="en-US"/>
                            </w:rPr>
                            <w:t>Tel. +49 6251 77061 0 · Fax +49 6251 77061 500</w:t>
                          </w:r>
                        </w:p>
                        <w:p w14:paraId="77324079" w14:textId="77777777" w:rsidR="00CC68B3" w:rsidRPr="00753131" w:rsidRDefault="00A34E83" w:rsidP="00753131">
                          <w:pPr>
                            <w:rPr>
                              <w:rFonts w:ascii="Arial" w:hAnsi="Arial" w:cs="Arial"/>
                              <w:sz w:val="14"/>
                              <w:szCs w:val="14"/>
                              <w:lang w:val="en-US"/>
                            </w:rPr>
                          </w:pPr>
                          <w:r w:rsidRPr="004A21AD">
                            <w:rPr>
                              <w:rFonts w:ascii="Arial" w:hAnsi="Arial" w:cs="Arial"/>
                              <w:sz w:val="14"/>
                              <w:szCs w:val="14"/>
                              <w:lang w:val="en-US"/>
                            </w:rPr>
                            <w:t>info@sp-protec.com · www.sp-protec.com</w:t>
                          </w:r>
                        </w:p>
                      </w:txbxContent>
                    </wps:txbx>
                    <wps:bodyPr rot="0" vert="horz" wrap="square" lIns="0" tIns="0" rIns="0" bIns="0" anchor="t" anchorCtr="0"/>
                  </wps:wsp>
                </a:graphicData>
              </a:graphic>
            </wp:anchor>
          </w:drawing>
        </mc:Choice>
        <mc:Fallback>
          <w:pict>
            <v:shape w14:anchorId="1013C53F" id="_x0000_s1027" type="#_x0000_t202" style="position:absolute;margin-left:244.85pt;margin-top:804.25pt;width:158.65pt;height:33.15pt;z-index:251668480;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" filled="f" stroked="f">
              <v:textbox inset="0,0,0,0">
                <w:txbxContent>
                  <w:p w14:paraId="0397F22C" w14:textId="77777777" w:rsidR="00CC68B3" w:rsidRPr="004A21AD" w:rsidRDefault="00A34E83" w:rsidP="00753131">
                    <w:pPr>
                      <w:rPr>
                        <w:rFonts w:ascii="Arial" w:hAnsi="Arial" w:cs="Arial"/>
                        <w:sz w:val="14"/>
                        <w:szCs w:val="14"/>
                        <w:lang w:val="en-US"/>
                      </w:rPr>
                    </w:pPr>
                    <w:r w:rsidRPr="004A21AD">
                      <w:rPr>
                        <w:rFonts w:ascii="Arial" w:hAnsi="Arial" w:cs="Arial"/>
                        <w:sz w:val="14"/>
                        <w:szCs w:val="14"/>
                        <w:lang w:val="en-US"/>
                      </w:rPr>
                      <w:t>Tel. +49 6251 77061 0 · Fax +49 6251 77061 500</w:t>
                    </w:r>
                  </w:p>
                  <w:p w14:paraId="77324079" w14:textId="77777777" w:rsidR="00CC68B3" w:rsidRPr="00753131" w:rsidRDefault="00A34E83" w:rsidP="00753131">
                    <w:pPr>
                      <w:rPr>
                        <w:rFonts w:ascii="Arial" w:hAnsi="Arial" w:cs="Arial"/>
                        <w:sz w:val="14"/>
                        <w:szCs w:val="14"/>
                        <w:lang w:val="en-US"/>
                      </w:rPr>
                    </w:pPr>
                    <w:r w:rsidRPr="004A21AD">
                      <w:rPr>
                        <w:rFonts w:ascii="Arial" w:hAnsi="Arial" w:cs="Arial"/>
                        <w:sz w:val="14"/>
                        <w:szCs w:val="14"/>
                        <w:lang w:val="en-US"/>
                      </w:rPr>
                      <w:t>info@sp-protec.com · www.sp-protec.com</w:t>
                    </w:r>
                  </w:p>
                </w:txbxContent>
              </v:textbox>
              <w10:wrap anchorx="page" anchory="page"/>
            </v:shape>
          </w:pict>
        </mc:Fallback>
      </mc:AlternateContent>
    </w:r>
    <w:r w:rsidRPr="002F6351">
      <w:rPr>
        <w:noProof/>
      </w:rPr>
      <mc:AlternateContent>
        <mc:Choice Requires="wps">
          <w:drawing>
            <wp:anchor distT="0" distB="0" distL="114300" distR="114300" simplePos="0" relativeHeight="251666432" behindDoc="0" locked="0" layoutInCell="1" allowOverlap="1" wp14:anchorId="7203B975" wp14:editId="13EEBB3D">
              <wp:simplePos x="0" y="0"/>
              <wp:positionH relativeFrom="page">
                <wp:posOffset>1090295</wp:posOffset>
              </wp:positionH>
              <wp:positionV relativeFrom="page">
                <wp:posOffset>10213975</wp:posOffset>
              </wp:positionV>
              <wp:extent cx="2019300" cy="373380"/>
              <wp:effectExtent l="0" t="0" r="12700" b="7620"/>
              <wp:wrapNone/>
              <wp:docPr id="1"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19300" cy="373380"/>
                      </a:xfrm>
                      <a:prstGeom prst="rect">
                        <a:avLst/>
                      </a:prstGeom>
                      <a:noFill/>
                      <a:ln w="9525">
                        <a:noFill/>
                        <a:miter lim="800000"/>
                        <a:headEnd/>
                        <a:tailEnd/>
                      </a:ln>
                    </wps:spPr>
                    <wps:txbx>
                      <w:txbxContent>
                        <w:p w14:paraId="01317287" w14:textId="77777777" w:rsidR="00CC68B3" w:rsidRPr="007F6C9A" w:rsidRDefault="00A34E83" w:rsidP="00753131">
                          <w:pPr>
                            <w:rPr>
                              <w:rFonts w:ascii="Arial" w:hAnsi="Arial" w:cs="Arial"/>
                              <w:sz w:val="14"/>
                              <w:szCs w:val="14"/>
                            </w:rPr>
                          </w:pPr>
                          <w:r w:rsidRPr="007F6C9A">
                            <w:rPr>
                              <w:rFonts w:ascii="Arial" w:hAnsi="Arial" w:cs="Arial"/>
                              <w:sz w:val="14"/>
                              <w:szCs w:val="14"/>
                              <w:lang w:val="en-US"/>
                            </w:rPr>
                            <w:t>ProTec Polymer Processing GmbH</w:t>
                          </w:r>
                        </w:p>
                        <w:p w14:paraId="61036495" w14:textId="77777777" w:rsidR="00CC68B3" w:rsidRPr="00753131" w:rsidRDefault="00A34E83" w:rsidP="00753131">
                          <w:pPr>
                            <w:rPr>
                              <w:rFonts w:ascii="Arial" w:hAnsi="Arial" w:cs="Arial"/>
                              <w:sz w:val="14"/>
                              <w:szCs w:val="14"/>
                            </w:rPr>
                          </w:pPr>
                          <w:r w:rsidRPr="007F6C9A">
                            <w:rPr>
                              <w:rFonts w:ascii="Arial" w:hAnsi="Arial" w:cs="Arial"/>
                              <w:sz w:val="14"/>
                              <w:szCs w:val="14"/>
                              <w:lang w:val="en-US"/>
                            </w:rPr>
                            <w:t>Stubenwald-Allee 9 · D-64625 Bensheim</w:t>
                          </w:r>
                        </w:p>
                      </w:txbxContent>
                    </wps:txbx>
                    <wps:bodyPr rot="0" vert="horz" wrap="square" lIns="0" tIns="0" rIns="0" bIns="0" anchor="t" anchorCtr="0"/>
                  </wps:wsp>
                </a:graphicData>
              </a:graphic>
            </wp:anchor>
          </w:drawing>
        </mc:Choice>
        <mc:Fallback>
          <w:pict>
            <v:shape w14:anchorId="7203B975" id="_x0000_s1028" type="#_x0000_t202" style="position:absolute;margin-left:85.85pt;margin-top:804.25pt;width:159pt;height:29.4pt;z-index:251666432;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" filled="f" stroked="f">
              <v:textbox inset="0,0,0,0">
                <w:txbxContent>
                  <w:p w14:paraId="01317287" w14:textId="77777777" w:rsidR="00CC68B3" w:rsidRPr="007F6C9A" w:rsidRDefault="00A34E83" w:rsidP="00753131">
                    <w:pPr>
                      <w:rPr>
                        <w:rFonts w:ascii="Arial" w:hAnsi="Arial" w:cs="Arial"/>
                        <w:sz w:val="14"/>
                        <w:szCs w:val="14"/>
                      </w:rPr>
                    </w:pPr>
                    <w:r w:rsidRPr="007F6C9A">
                      <w:rPr>
                        <w:rFonts w:ascii="Arial" w:hAnsi="Arial" w:cs="Arial"/>
                        <w:sz w:val="14"/>
                        <w:szCs w:val="14"/>
                        <w:lang w:val="en-US"/>
                      </w:rPr>
                      <w:t>ProTec Polymer Processing GmbH</w:t>
                    </w:r>
                  </w:p>
                  <w:p w14:paraId="61036495" w14:textId="77777777" w:rsidR="00CC68B3" w:rsidRPr="00753131" w:rsidRDefault="00A34E83" w:rsidP="00753131">
                    <w:pPr>
                      <w:rPr>
                        <w:rFonts w:ascii="Arial" w:hAnsi="Arial" w:cs="Arial"/>
                        <w:sz w:val="14"/>
                        <w:szCs w:val="14"/>
                      </w:rPr>
                    </w:pPr>
                    <w:r w:rsidRPr="007F6C9A">
                      <w:rPr>
                        <w:rFonts w:ascii="Arial" w:hAnsi="Arial" w:cs="Arial"/>
                        <w:sz w:val="14"/>
                        <w:szCs w:val="14"/>
                        <w:lang w:val="en-US"/>
                      </w:rPr>
                      <w:t>Stubenwald-Allee 9 · D-64625 Bensheim</w:t>
                    </w:r>
                  </w:p>
                </w:txbxContent>
              </v:textbox>
              <w10:wrap anchorx="page" anchory="page"/>
            </v:shape>
          </w:pict>
        </mc:Fallback>
      </mc:AlternateContent>
    </w:r>
    <w:r w:rsidRPr="002F6351">
      <w:rPr>
        <w:rFonts w:ascii="Arial" w:hAnsi="Arial" w:cs="Arial"/>
        <w:b/>
        <w:bCs/>
        <w:noProof/>
        <w:color w:val="1F497D"/>
        <w:szCs w:val="24"/>
        <w:lang w:val="en-US"/>
      </w:rPr>
      <w:tab/>
    </w:r>
    <w:r w:rsidRPr="002F6351">
      <w:rPr>
        <w:rFonts w:ascii="Arial" w:hAnsi="Arial" w:cs="Arial"/>
        <w:b/>
        <w:bCs/>
        <w:noProof/>
        <w:color w:val="595959"/>
        <w:szCs w:val="24"/>
        <w:lang w:val="en-US"/>
      </w:rPr>
      <w:t>ProTec Polymer Processing GmbH</w:t>
    </w:r>
    <w:r w:rsidRPr="002F6351">
      <w:rPr>
        <w:rFonts w:ascii="Arial" w:hAnsi="Arial" w:cs="Arial"/>
        <w:bCs/>
        <w:noProof/>
        <w:color w:val="1F497D"/>
        <w:szCs w:val="24"/>
        <w:lang w:val="en-US"/>
      </w:rPr>
      <w:t xml:space="preserve">  </w:t>
    </w:r>
    <w:r w:rsidRPr="002F6351">
      <w:rPr>
        <w:rFonts w:ascii="Arial" w:hAnsi="Arial" w:cs="Arial"/>
        <w:bCs/>
        <w:noProof/>
        <w:szCs w:val="24"/>
        <w:lang w:val="en-US"/>
      </w:rPr>
      <w:t>•</w:t>
    </w:r>
    <w:r w:rsidRPr="002F6351">
      <w:rPr>
        <w:rFonts w:ascii="Arial" w:hAnsi="Arial" w:cs="Arial"/>
        <w:bCs/>
        <w:noProof/>
        <w:color w:val="1F497D"/>
        <w:szCs w:val="24"/>
        <w:lang w:val="en-US"/>
      </w:rPr>
      <w:t xml:space="preserve">  </w:t>
    </w:r>
    <w:r w:rsidRPr="002F6351">
      <w:rPr>
        <w:rFonts w:ascii="Arial" w:hAnsi="Arial" w:cs="Arial"/>
        <w:bCs/>
        <w:noProof/>
        <w:color w:val="1F497D"/>
        <w:szCs w:val="24"/>
      </w:rPr>
      <w:drawing>
        <wp:inline distT="0" distB="0" distL="0" distR="0" wp14:anchorId="4891BED8" wp14:editId="1A533A57">
          <wp:extent cx="648970" cy="122555"/>
          <wp:effectExtent l="0" t="0" r="11430" b="4445"/>
          <wp:docPr id="2" name="Bild 2" descr="Logo_Somos_tuerkisbla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_Somos_tuerkisblau"/>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648970" cy="122555"/>
                  </a:xfrm>
                  <a:prstGeom prst="rect">
                    <a:avLst/>
                  </a:prstGeom>
                  <a:noFill/>
                  <a:ln>
                    <a:noFill/>
                  </a:ln>
                </pic:spPr>
              </pic:pic>
            </a:graphicData>
          </a:graphic>
        </wp:inline>
      </w:drawing>
    </w:r>
    <w:r w:rsidRPr="002F6351">
      <w:rPr>
        <w:rFonts w:ascii="Arial" w:hAnsi="Arial" w:cs="Arial"/>
        <w:bCs/>
        <w:noProof/>
        <w:color w:val="1F497D"/>
        <w:szCs w:val="24"/>
        <w:lang w:val="en-US"/>
      </w:rPr>
      <w:t xml:space="preserve"> </w:t>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34E8ED" w14:textId="77777777" w:rsidR="00CC68B3" w:rsidRPr="002F6351" w:rsidRDefault="00A34E83" w:rsidP="00753131">
    <w:pPr>
      <w:pStyle w:val="Fuzeile"/>
      <w:tabs>
        <w:tab w:val="clear" w:pos="4536"/>
        <w:tab w:val="clear" w:pos="9072"/>
        <w:tab w:val="left" w:pos="1560"/>
        <w:tab w:val="left" w:pos="5954"/>
        <w:tab w:val="left" w:pos="6804"/>
        <w:tab w:val="right" w:pos="8222"/>
      </w:tabs>
      <w:spacing w:before="120"/>
      <w:rPr>
        <w:rFonts w:ascii="Arial" w:hAnsi="Arial" w:cs="Arial"/>
        <w:bCs/>
        <w:noProof/>
        <w:color w:val="1F497D"/>
        <w:szCs w:val="24"/>
        <w:lang w:val="en-US"/>
      </w:rPr>
    </w:pPr>
    <w:r w:rsidRPr="002F6351">
      <w:rPr>
        <w:noProof/>
      </w:rPr>
      <mc:AlternateContent>
        <mc:Choice Requires="wps">
          <w:drawing>
            <wp:anchor distT="0" distB="0" distL="114300" distR="114300" simplePos="0" relativeHeight="251664384" behindDoc="0" locked="0" layoutInCell="1" allowOverlap="1" wp14:anchorId="49B4CE1A" wp14:editId="385385C6">
              <wp:simplePos x="0" y="0"/>
              <wp:positionH relativeFrom="page">
                <wp:posOffset>5431155</wp:posOffset>
              </wp:positionH>
              <wp:positionV relativeFrom="page">
                <wp:posOffset>10213975</wp:posOffset>
              </wp:positionV>
              <wp:extent cx="1556385" cy="373380"/>
              <wp:effectExtent l="0" t="0" r="18415" b="7620"/>
              <wp:wrapNone/>
              <wp:docPr id="34"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56385" cy="373380"/>
                      </a:xfrm>
                      <a:prstGeom prst="rect">
                        <a:avLst/>
                      </a:prstGeom>
                      <a:noFill/>
                      <a:ln w="9525">
                        <a:noFill/>
                        <a:miter lim="800000"/>
                        <a:headEnd/>
                        <a:tailEnd/>
                      </a:ln>
                    </wps:spPr>
                    <wps:txbx>
                      <w:txbxContent>
                        <w:p w14:paraId="0B09D21D" w14:textId="77777777" w:rsidR="00CC68B3" w:rsidRPr="007F6C9A" w:rsidRDefault="00A34E83" w:rsidP="00170CA0">
                          <w:pPr>
                            <w:rPr>
                              <w:rFonts w:ascii="Arial" w:hAnsi="Arial" w:cs="Arial"/>
                              <w:sz w:val="14"/>
                              <w:szCs w:val="14"/>
                            </w:rPr>
                          </w:pPr>
                          <w:r w:rsidRPr="007F6C9A">
                            <w:rPr>
                              <w:rFonts w:ascii="Arial" w:hAnsi="Arial" w:cs="Arial"/>
                              <w:sz w:val="14"/>
                              <w:szCs w:val="14"/>
                              <w:lang w:val="en-US"/>
                            </w:rPr>
                            <w:t>Management:</w:t>
                          </w:r>
                        </w:p>
                        <w:p w14:paraId="12CE56D7" w14:textId="77777777" w:rsidR="00CC68B3" w:rsidRPr="00753131" w:rsidRDefault="00A34E83" w:rsidP="00170CA0">
                          <w:pPr>
                            <w:rPr>
                              <w:rFonts w:ascii="Arial" w:hAnsi="Arial" w:cs="Arial"/>
                              <w:sz w:val="14"/>
                              <w:szCs w:val="14"/>
                            </w:rPr>
                          </w:pPr>
                          <w:r>
                            <w:rPr>
                              <w:rFonts w:ascii="Arial" w:hAnsi="Arial" w:cs="Arial"/>
                              <w:sz w:val="14"/>
                              <w:szCs w:val="14"/>
                              <w:lang w:val="en-US"/>
                            </w:rPr>
                            <w:t>Peter Theobald, Dirk Egemann</w:t>
                          </w:r>
                        </w:p>
                      </w:txbxContent>
                    </wps:txbx>
                    <wps:bodyPr rot="0" vert="horz" wrap="square" lIns="0" tIns="0" rIns="0" bIns="0" anchor="t" anchorCtr="0"/>
                  </wps:wsp>
                </a:graphicData>
              </a:graphic>
            </wp:anchor>
          </w:drawing>
        </mc:Choice>
        <mc:Fallback>
          <w:pict>
            <v:shapetype w14:anchorId="49B4CE1A" id="_x0000_t202" coordsize="21600,21600" o:spt="202" path="m0,0l0,21600,21600,21600,21600,0xe">
              <v:stroke joinstyle="miter"/>
              <v:path gradientshapeok="t" o:connecttype="rect"/>
            </v:shapetype>
            <v:shape id="_x0000_s1030" type="#_x0000_t202" style="position:absolute;margin-left:427.65pt;margin-top:804.25pt;width:122.55pt;height:29.4pt;z-index:251664384;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" filled="f" stroked="f">
              <v:textbox inset="0,0,0,0">
                <w:txbxContent>
                  <w:p w14:paraId="0B09D21D" w14:textId="77777777" w:rsidR="00CC68B3" w:rsidRPr="007F6C9A" w:rsidRDefault="00A34E83" w:rsidP="00170CA0">
                    <w:pPr>
                      <w:rPr>
                        <w:rFonts w:ascii="Arial" w:hAnsi="Arial" w:cs="Arial"/>
                        <w:sz w:val="14"/>
                        <w:szCs w:val="14"/>
                      </w:rPr>
                    </w:pPr>
                    <w:r w:rsidRPr="007F6C9A">
                      <w:rPr>
                        <w:rFonts w:ascii="Arial" w:hAnsi="Arial" w:cs="Arial"/>
                        <w:sz w:val="14"/>
                        <w:szCs w:val="14"/>
                        <w:lang w:val="en-US"/>
                      </w:rPr>
                      <w:t>Management:</w:t>
                    </w:r>
                  </w:p>
                  <w:p w14:paraId="12CE56D7" w14:textId="77777777" w:rsidR="00CC68B3" w:rsidRPr="00753131" w:rsidRDefault="00A34E83" w:rsidP="00170CA0">
                    <w:pPr>
                      <w:rPr>
                        <w:rFonts w:ascii="Arial" w:hAnsi="Arial" w:cs="Arial"/>
                        <w:sz w:val="14"/>
                        <w:szCs w:val="14"/>
                      </w:rPr>
                    </w:pPr>
                    <w:r>
                      <w:rPr>
                        <w:rFonts w:ascii="Arial" w:hAnsi="Arial" w:cs="Arial"/>
                        <w:sz w:val="14"/>
                        <w:szCs w:val="14"/>
                        <w:lang w:val="en-US"/>
                      </w:rPr>
                      <w:t>Peter Theobald, Dirk Egemann</w:t>
                    </w:r>
                  </w:p>
                </w:txbxContent>
              </v:textbox>
              <w10:wrap anchorx="page" anchory="page"/>
            </v:shape>
          </w:pict>
        </mc:Fallback>
      </mc:AlternateContent>
    </w:r>
    <w:r w:rsidRPr="002F6351">
      <w:rPr>
        <w:noProof/>
      </w:rPr>
      <mc:AlternateContent>
        <mc:Choice Requires="wps">
          <w:drawing>
            <wp:anchor distT="0" distB="0" distL="114300" distR="114300" simplePos="0" relativeHeight="251662336" behindDoc="0" locked="0" layoutInCell="1" allowOverlap="1" wp14:anchorId="773FDDF5" wp14:editId="683308D2">
              <wp:simplePos x="0" y="0"/>
              <wp:positionH relativeFrom="page">
                <wp:posOffset>3109595</wp:posOffset>
              </wp:positionH>
              <wp:positionV relativeFrom="page">
                <wp:posOffset>10213975</wp:posOffset>
              </wp:positionV>
              <wp:extent cx="2014855" cy="421005"/>
              <wp:effectExtent l="0" t="0" r="17145" b="10795"/>
              <wp:wrapNone/>
              <wp:docPr id="33"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14855" cy="421005"/>
                      </a:xfrm>
                      <a:prstGeom prst="rect">
                        <a:avLst/>
                      </a:prstGeom>
                      <a:noFill/>
                      <a:ln w="9525">
                        <a:noFill/>
                        <a:miter lim="800000"/>
                        <a:headEnd/>
                        <a:tailEnd/>
                      </a:ln>
                    </wps:spPr>
                    <wps:txbx>
                      <w:txbxContent>
                        <w:p w14:paraId="6799D906" w14:textId="77777777" w:rsidR="00CC68B3" w:rsidRPr="004A21AD" w:rsidRDefault="00A34E83" w:rsidP="004A21AD">
                          <w:pPr>
                            <w:rPr>
                              <w:rFonts w:ascii="Arial" w:hAnsi="Arial" w:cs="Arial"/>
                              <w:sz w:val="14"/>
                              <w:szCs w:val="14"/>
                              <w:lang w:val="en-US"/>
                            </w:rPr>
                          </w:pPr>
                          <w:r w:rsidRPr="004A21AD">
                            <w:rPr>
                              <w:rFonts w:ascii="Arial" w:hAnsi="Arial" w:cs="Arial"/>
                              <w:sz w:val="14"/>
                              <w:szCs w:val="14"/>
                              <w:lang w:val="en-US"/>
                            </w:rPr>
                            <w:t>Tel. +49 6251 77061 0 · Fax +49 6251 77061 500</w:t>
                          </w:r>
                        </w:p>
                        <w:p w14:paraId="1427B3E4" w14:textId="77777777" w:rsidR="00CC68B3" w:rsidRPr="00753131" w:rsidRDefault="00A34E83" w:rsidP="00170CA0">
                          <w:pPr>
                            <w:rPr>
                              <w:rFonts w:ascii="Arial" w:hAnsi="Arial" w:cs="Arial"/>
                              <w:sz w:val="14"/>
                              <w:szCs w:val="14"/>
                              <w:lang w:val="en-US"/>
                            </w:rPr>
                          </w:pPr>
                          <w:r w:rsidRPr="004A21AD">
                            <w:rPr>
                              <w:rFonts w:ascii="Arial" w:hAnsi="Arial" w:cs="Arial"/>
                              <w:sz w:val="14"/>
                              <w:szCs w:val="14"/>
                              <w:lang w:val="en-US"/>
                            </w:rPr>
                            <w:t>info@sp-protec.com · www.sp-protec.com</w:t>
                          </w:r>
                        </w:p>
                      </w:txbxContent>
                    </wps:txbx>
                    <wps:bodyPr rot="0" vert="horz" wrap="square" lIns="0" tIns="0" rIns="0" bIns="0" anchor="t" anchorCtr="0"/>
                  </wps:wsp>
                </a:graphicData>
              </a:graphic>
            </wp:anchor>
          </w:drawing>
        </mc:Choice>
        <mc:Fallback>
          <w:pict>
            <v:shape w14:anchorId="773FDDF5" id="_x0000_s1031" type="#_x0000_t202" style="position:absolute;margin-left:244.85pt;margin-top:804.25pt;width:158.65pt;height:33.15pt;z-index:251662336;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" filled="f" stroked="f">
              <v:textbox inset="0,0,0,0">
                <w:txbxContent>
                  <w:p w14:paraId="6799D906" w14:textId="77777777" w:rsidR="00CC68B3" w:rsidRPr="004A21AD" w:rsidRDefault="00A34E83" w:rsidP="004A21AD">
                    <w:pPr>
                      <w:rPr>
                        <w:rFonts w:ascii="Arial" w:hAnsi="Arial" w:cs="Arial"/>
                        <w:sz w:val="14"/>
                        <w:szCs w:val="14"/>
                        <w:lang w:val="en-US"/>
                      </w:rPr>
                    </w:pPr>
                    <w:r w:rsidRPr="004A21AD">
                      <w:rPr>
                        <w:rFonts w:ascii="Arial" w:hAnsi="Arial" w:cs="Arial"/>
                        <w:sz w:val="14"/>
                        <w:szCs w:val="14"/>
                        <w:lang w:val="en-US"/>
                      </w:rPr>
                      <w:t>Tel. +49 6251 77061 0 · Fax +49 6251 77061 500</w:t>
                    </w:r>
                  </w:p>
                  <w:p w14:paraId="1427B3E4" w14:textId="77777777" w:rsidR="00CC68B3" w:rsidRPr="00753131" w:rsidRDefault="00A34E83" w:rsidP="00170CA0">
                    <w:pPr>
                      <w:rPr>
                        <w:rFonts w:ascii="Arial" w:hAnsi="Arial" w:cs="Arial"/>
                        <w:sz w:val="14"/>
                        <w:szCs w:val="14"/>
                        <w:lang w:val="en-US"/>
                      </w:rPr>
                    </w:pPr>
                    <w:r w:rsidRPr="004A21AD">
                      <w:rPr>
                        <w:rFonts w:ascii="Arial" w:hAnsi="Arial" w:cs="Arial"/>
                        <w:sz w:val="14"/>
                        <w:szCs w:val="14"/>
                        <w:lang w:val="en-US"/>
                      </w:rPr>
                      <w:t>info@sp-protec.com · www.sp-protec.com</w:t>
                    </w:r>
                  </w:p>
                </w:txbxContent>
              </v:textbox>
              <w10:wrap anchorx="page" anchory="page"/>
            </v:shape>
          </w:pict>
        </mc:Fallback>
      </mc:AlternateContent>
    </w:r>
    <w:r w:rsidRPr="002F6351">
      <w:rPr>
        <w:noProof/>
      </w:rPr>
      <mc:AlternateContent>
        <mc:Choice Requires="wps">
          <w:drawing>
            <wp:anchor distT="0" distB="0" distL="114300" distR="114300" simplePos="0" relativeHeight="251660288" behindDoc="0" locked="0" layoutInCell="1" allowOverlap="1" wp14:anchorId="08E65435" wp14:editId="073928A9">
              <wp:simplePos x="0" y="0"/>
              <wp:positionH relativeFrom="page">
                <wp:posOffset>1090295</wp:posOffset>
              </wp:positionH>
              <wp:positionV relativeFrom="page">
                <wp:posOffset>10213975</wp:posOffset>
              </wp:positionV>
              <wp:extent cx="2019300" cy="373380"/>
              <wp:effectExtent l="0" t="0" r="12700" b="7620"/>
              <wp:wrapNone/>
              <wp:docPr id="32"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19300" cy="373380"/>
                      </a:xfrm>
                      <a:prstGeom prst="rect">
                        <a:avLst/>
                      </a:prstGeom>
                      <a:noFill/>
                      <a:ln w="9525">
                        <a:noFill/>
                        <a:miter lim="800000"/>
                        <a:headEnd/>
                        <a:tailEnd/>
                      </a:ln>
                    </wps:spPr>
                    <wps:txbx>
                      <w:txbxContent>
                        <w:p w14:paraId="22FAA9C1" w14:textId="77777777" w:rsidR="00CC68B3" w:rsidRPr="007F6C9A" w:rsidRDefault="00A34E83" w:rsidP="00170CA0">
                          <w:pPr>
                            <w:rPr>
                              <w:rFonts w:ascii="Arial" w:hAnsi="Arial" w:cs="Arial"/>
                              <w:sz w:val="14"/>
                              <w:szCs w:val="14"/>
                            </w:rPr>
                          </w:pPr>
                          <w:r w:rsidRPr="007F6C9A">
                            <w:rPr>
                              <w:rFonts w:ascii="Arial" w:hAnsi="Arial" w:cs="Arial"/>
                              <w:sz w:val="14"/>
                              <w:szCs w:val="14"/>
                              <w:lang w:val="en-US"/>
                            </w:rPr>
                            <w:t>ProTec Polymer Processing GmbH</w:t>
                          </w:r>
                        </w:p>
                        <w:p w14:paraId="054F203E" w14:textId="77777777" w:rsidR="00CC68B3" w:rsidRPr="00753131" w:rsidRDefault="00A34E83" w:rsidP="00170CA0">
                          <w:pPr>
                            <w:rPr>
                              <w:rFonts w:ascii="Arial" w:hAnsi="Arial" w:cs="Arial"/>
                              <w:sz w:val="14"/>
                              <w:szCs w:val="14"/>
                            </w:rPr>
                          </w:pPr>
                          <w:r w:rsidRPr="007F6C9A">
                            <w:rPr>
                              <w:rFonts w:ascii="Arial" w:hAnsi="Arial" w:cs="Arial"/>
                              <w:sz w:val="14"/>
                              <w:szCs w:val="14"/>
                              <w:lang w:val="en-US"/>
                            </w:rPr>
                            <w:t>Stubenwald-Allee 9 · D-64625 Bensheim</w:t>
                          </w:r>
                        </w:p>
                      </w:txbxContent>
                    </wps:txbx>
                    <wps:bodyPr rot="0" vert="horz" wrap="square" lIns="0" tIns="0" rIns="0" bIns="0" anchor="t" anchorCtr="0"/>
                  </wps:wsp>
                </a:graphicData>
              </a:graphic>
            </wp:anchor>
          </w:drawing>
        </mc:Choice>
        <mc:Fallback>
          <w:pict>
            <v:shape w14:anchorId="08E65435" id="_x0000_s1032" type="#_x0000_t202" style="position:absolute;margin-left:85.85pt;margin-top:804.25pt;width:159pt;height:29.4pt;z-index:251660288;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" filled="f" stroked="f">
              <v:textbox inset="0,0,0,0">
                <w:txbxContent>
                  <w:p w14:paraId="22FAA9C1" w14:textId="77777777" w:rsidR="00CC68B3" w:rsidRPr="007F6C9A" w:rsidRDefault="00A34E83" w:rsidP="00170CA0">
                    <w:pPr>
                      <w:rPr>
                        <w:rFonts w:ascii="Arial" w:hAnsi="Arial" w:cs="Arial"/>
                        <w:sz w:val="14"/>
                        <w:szCs w:val="14"/>
                      </w:rPr>
                    </w:pPr>
                    <w:r w:rsidRPr="007F6C9A">
                      <w:rPr>
                        <w:rFonts w:ascii="Arial" w:hAnsi="Arial" w:cs="Arial"/>
                        <w:sz w:val="14"/>
                        <w:szCs w:val="14"/>
                        <w:lang w:val="en-US"/>
                      </w:rPr>
                      <w:t>ProTec Polymer Processing GmbH</w:t>
                    </w:r>
                  </w:p>
                  <w:p w14:paraId="054F203E" w14:textId="77777777" w:rsidR="00CC68B3" w:rsidRPr="00753131" w:rsidRDefault="00A34E83" w:rsidP="00170CA0">
                    <w:pPr>
                      <w:rPr>
                        <w:rFonts w:ascii="Arial" w:hAnsi="Arial" w:cs="Arial"/>
                        <w:sz w:val="14"/>
                        <w:szCs w:val="14"/>
                      </w:rPr>
                    </w:pPr>
                    <w:r w:rsidRPr="007F6C9A">
                      <w:rPr>
                        <w:rFonts w:ascii="Arial" w:hAnsi="Arial" w:cs="Arial"/>
                        <w:sz w:val="14"/>
                        <w:szCs w:val="14"/>
                        <w:lang w:val="en-US"/>
                      </w:rPr>
                      <w:t>Stubenwald-Allee 9 · D-64625 Bensheim</w:t>
                    </w:r>
                  </w:p>
                </w:txbxContent>
              </v:textbox>
              <w10:wrap anchorx="page" anchory="page"/>
            </v:shape>
          </w:pict>
        </mc:Fallback>
      </mc:AlternateContent>
    </w:r>
    <w:r w:rsidRPr="002F6351">
      <w:rPr>
        <w:rFonts w:ascii="Arial" w:hAnsi="Arial" w:cs="Arial"/>
        <w:b/>
        <w:bCs/>
        <w:noProof/>
        <w:color w:val="1F497D"/>
        <w:szCs w:val="24"/>
        <w:lang w:val="en-US"/>
      </w:rPr>
      <w:tab/>
    </w:r>
    <w:r w:rsidRPr="002F6351">
      <w:rPr>
        <w:rFonts w:ascii="Arial" w:hAnsi="Arial" w:cs="Arial"/>
        <w:b/>
        <w:bCs/>
        <w:noProof/>
        <w:color w:val="595959"/>
        <w:szCs w:val="24"/>
        <w:lang w:val="en-US"/>
      </w:rPr>
      <w:t>ProTec Polymer Processing GmbH</w:t>
    </w:r>
    <w:r w:rsidRPr="002F6351">
      <w:rPr>
        <w:rFonts w:ascii="Arial" w:hAnsi="Arial" w:cs="Arial"/>
        <w:bCs/>
        <w:noProof/>
        <w:color w:val="1F497D"/>
        <w:szCs w:val="24"/>
        <w:lang w:val="en-US"/>
      </w:rPr>
      <w:t xml:space="preserve">  </w:t>
    </w:r>
    <w:r w:rsidRPr="002F6351">
      <w:rPr>
        <w:rFonts w:ascii="Arial" w:hAnsi="Arial" w:cs="Arial"/>
        <w:bCs/>
        <w:noProof/>
        <w:szCs w:val="24"/>
        <w:lang w:val="en-US"/>
      </w:rPr>
      <w:t>•</w:t>
    </w:r>
    <w:r w:rsidRPr="002F6351">
      <w:rPr>
        <w:rFonts w:ascii="Arial" w:hAnsi="Arial" w:cs="Arial"/>
        <w:bCs/>
        <w:noProof/>
        <w:color w:val="1F497D"/>
        <w:szCs w:val="24"/>
        <w:lang w:val="en-US"/>
      </w:rPr>
      <w:t xml:space="preserve">  </w:t>
    </w:r>
    <w:r w:rsidRPr="002F6351">
      <w:rPr>
        <w:rFonts w:ascii="Arial" w:hAnsi="Arial" w:cs="Arial"/>
        <w:bCs/>
        <w:noProof/>
        <w:color w:val="1F497D"/>
        <w:szCs w:val="24"/>
      </w:rPr>
      <w:drawing>
        <wp:inline distT="0" distB="0" distL="0" distR="0" wp14:anchorId="36D97FBC" wp14:editId="51062CCF">
          <wp:extent cx="612775" cy="117475"/>
          <wp:effectExtent l="0" t="0" r="0" b="9525"/>
          <wp:docPr id="3" name="Bild 3" descr="Logo_Somos_tuerkisbla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_Somos_tuerkisblau"/>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612775" cy="117475"/>
                  </a:xfrm>
                  <a:prstGeom prst="rect">
                    <a:avLst/>
                  </a:prstGeom>
                  <a:noFill/>
                  <a:ln>
                    <a:noFill/>
                  </a:ln>
                </pic:spPr>
              </pic:pic>
            </a:graphicData>
          </a:graphic>
        </wp:inline>
      </w:drawing>
    </w:r>
    <w:r w:rsidRPr="002F6351">
      <w:rPr>
        <w:rFonts w:ascii="Arial" w:hAnsi="Arial" w:cs="Arial"/>
        <w:bCs/>
        <w:noProof/>
        <w:color w:val="1F497D"/>
        <w:szCs w:val="24"/>
        <w:lang w:val="en-US"/>
      </w:rPr>
      <w:t xml:space="preserve"> </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951487E" w14:textId="77777777" w:rsidR="002C2931" w:rsidRDefault="002C2931">
      <w:r>
        <w:separator/>
      </w:r>
    </w:p>
  </w:footnote>
  <w:footnote w:type="continuationSeparator" w:id="0">
    <w:p w14:paraId="2B82B504" w14:textId="77777777" w:rsidR="002C2931" w:rsidRDefault="002C2931">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07CB35F" w14:textId="08E3D947" w:rsidR="00606437" w:rsidRPr="002F6351" w:rsidRDefault="00A34E83" w:rsidP="00856F0B">
    <w:pPr>
      <w:rPr>
        <w:rFonts w:ascii="Arial" w:hAnsi="Arial" w:cs="Arial"/>
        <w:b/>
        <w:noProof/>
        <w:sz w:val="20"/>
        <w:lang w:val="en-US"/>
      </w:rPr>
    </w:pPr>
    <w:r w:rsidRPr="002F6351">
      <w:rPr>
        <w:rFonts w:ascii="Arial" w:hAnsi="Arial" w:cs="Arial"/>
        <w:noProof/>
        <w:sz w:val="20"/>
        <w:lang w:val="en-US"/>
      </w:rPr>
      <w:t xml:space="preserve">Page </w:t>
    </w:r>
    <w:r w:rsidRPr="002F6351">
      <w:rPr>
        <w:rStyle w:val="Seitenzahl"/>
        <w:rFonts w:ascii="Arial" w:hAnsi="Arial" w:cs="Arial"/>
        <w:noProof/>
        <w:sz w:val="20"/>
        <w:lang w:val="en-US"/>
      </w:rPr>
      <w:fldChar w:fldCharType="begin"/>
    </w:r>
    <w:r w:rsidRPr="002F6351">
      <w:rPr>
        <w:rStyle w:val="Seitenzahl"/>
        <w:rFonts w:ascii="Arial" w:hAnsi="Arial" w:cs="Arial"/>
        <w:noProof/>
        <w:sz w:val="20"/>
        <w:lang w:val="en-US"/>
      </w:rPr>
      <w:instrText xml:space="preserve"> PAGE </w:instrText>
    </w:r>
    <w:r w:rsidRPr="002F6351">
      <w:rPr>
        <w:rStyle w:val="Seitenzahl"/>
        <w:rFonts w:ascii="Arial" w:hAnsi="Arial" w:cs="Arial"/>
        <w:noProof/>
        <w:sz w:val="20"/>
        <w:lang w:val="en-US"/>
      </w:rPr>
      <w:fldChar w:fldCharType="separate"/>
    </w:r>
    <w:r w:rsidR="00932E9B">
      <w:rPr>
        <w:rStyle w:val="Seitenzahl"/>
        <w:rFonts w:ascii="Arial" w:hAnsi="Arial" w:cs="Arial"/>
        <w:noProof/>
        <w:sz w:val="20"/>
        <w:lang w:val="en-US"/>
      </w:rPr>
      <w:t>5</w:t>
    </w:r>
    <w:r w:rsidRPr="002F6351">
      <w:rPr>
        <w:rStyle w:val="Seitenzahl"/>
        <w:rFonts w:ascii="Arial" w:hAnsi="Arial" w:cs="Arial"/>
        <w:noProof/>
        <w:sz w:val="20"/>
        <w:lang w:val="en-US"/>
      </w:rPr>
      <w:fldChar w:fldCharType="end"/>
    </w:r>
    <w:r w:rsidRPr="002F6351">
      <w:rPr>
        <w:rFonts w:ascii="Arial" w:hAnsi="Arial" w:cs="Arial"/>
        <w:noProof/>
        <w:sz w:val="20"/>
        <w:lang w:val="en-US"/>
      </w:rPr>
      <w:t xml:space="preserve"> of press release:</w:t>
    </w:r>
    <w:r w:rsidRPr="002F6351">
      <w:rPr>
        <w:rFonts w:ascii="Arial" w:hAnsi="Arial" w:cs="Arial"/>
        <w:b/>
        <w:bCs/>
        <w:noProof/>
        <w:sz w:val="20"/>
        <w:lang w:val="en-US"/>
      </w:rPr>
      <w:t xml:space="preserve"> </w:t>
    </w:r>
    <w:r w:rsidRPr="002F6351">
      <w:rPr>
        <w:rFonts w:ascii="Arial" w:hAnsi="Arial" w:cs="Arial"/>
        <w:b/>
        <w:bCs/>
        <w:noProof/>
        <w:sz w:val="20"/>
        <w:lang w:val="en-US"/>
      </w:rPr>
      <w:br/>
      <w:t>ProTec develops new system for integrated physical foaming</w:t>
    </w:r>
  </w:p>
  <w:p w14:paraId="1AFA0BF8" w14:textId="77777777" w:rsidR="00CC68B3" w:rsidRPr="002F6351" w:rsidRDefault="00A34E83" w:rsidP="00EA0071">
    <w:pPr>
      <w:pStyle w:val="Kopfzeile"/>
      <w:spacing w:before="0"/>
      <w:rPr>
        <w:rFonts w:ascii="Arial" w:hAnsi="Arial" w:cs="Arial"/>
        <w:noProof/>
        <w:sz w:val="16"/>
        <w:szCs w:val="16"/>
        <w:u w:val="single"/>
        <w:lang w:val="en-US"/>
      </w:rPr>
    </w:pPr>
    <w:r w:rsidRPr="002F6351">
      <w:rPr>
        <w:rFonts w:ascii="Arial" w:hAnsi="Arial" w:cs="Arial"/>
        <w:noProof/>
        <w:sz w:val="16"/>
        <w:szCs w:val="16"/>
        <w:u w:val="single"/>
        <w:lang w:val="en-US"/>
      </w:rPr>
      <w:tab/>
    </w:r>
    <w:r w:rsidRPr="002F6351">
      <w:rPr>
        <w:rFonts w:ascii="Arial" w:hAnsi="Arial" w:cs="Arial"/>
        <w:noProof/>
        <w:sz w:val="16"/>
        <w:szCs w:val="16"/>
        <w:u w:val="single"/>
        <w:lang w:val="en-US"/>
      </w:rPr>
      <w:tab/>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ED24D92" w14:textId="77777777" w:rsidR="00CC68B3" w:rsidRPr="002F6351" w:rsidRDefault="00A34E83" w:rsidP="003C0527">
    <w:pPr>
      <w:pStyle w:val="Kopfzeile"/>
      <w:tabs>
        <w:tab w:val="clear" w:pos="4536"/>
        <w:tab w:val="clear" w:pos="9072"/>
        <w:tab w:val="right" w:pos="9356"/>
      </w:tabs>
      <w:rPr>
        <w:noProof/>
        <w:lang w:val="en-US"/>
      </w:rPr>
    </w:pPr>
    <w:r w:rsidRPr="002F6351">
      <w:rPr>
        <w:noProof/>
        <w:lang w:val="en-US"/>
      </w:rPr>
      <w:tab/>
    </w:r>
    <w:r w:rsidRPr="002F6351">
      <w:rPr>
        <w:noProof/>
      </w:rPr>
      <w:drawing>
        <wp:inline distT="0" distB="0" distL="0" distR="0" wp14:anchorId="05F1D53B" wp14:editId="298DDFB3">
          <wp:extent cx="1976755" cy="531495"/>
          <wp:effectExtent l="0" t="0" r="4445" b="1905"/>
          <wp:docPr id="4" name="Bild 4" descr="ProTecPolymerProcessing_0215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ProTecPolymerProcessing_0215_RGB"/>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976755" cy="531495"/>
                  </a:xfrm>
                  <a:prstGeom prst="rect">
                    <a:avLst/>
                  </a:prstGeom>
                  <a:noFill/>
                  <a:ln>
                    <a:noFill/>
                  </a:ln>
                </pic:spPr>
              </pic:pic>
            </a:graphicData>
          </a:graphic>
        </wp:inline>
      </w:drawing>
    </w:r>
  </w:p>
  <w:p w14:paraId="34F69708" w14:textId="77777777" w:rsidR="00CC68B3" w:rsidRPr="002F6351" w:rsidRDefault="00A34E83" w:rsidP="00856F0B">
    <w:pPr>
      <w:pStyle w:val="Kopfzeile"/>
      <w:tabs>
        <w:tab w:val="clear" w:pos="4536"/>
        <w:tab w:val="clear" w:pos="9072"/>
        <w:tab w:val="left" w:pos="7088"/>
      </w:tabs>
      <w:spacing w:line="280" w:lineRule="exact"/>
      <w:ind w:right="-142"/>
      <w:rPr>
        <w:rFonts w:ascii="Arial" w:hAnsi="Arial" w:cs="Arial"/>
        <w:noProof/>
        <w:color w:val="4D4D4D"/>
        <w:sz w:val="20"/>
        <w:lang w:val="en-US"/>
      </w:rPr>
    </w:pPr>
    <w:r w:rsidRPr="002F6351">
      <w:rPr>
        <w:noProof/>
      </w:rPr>
      <mc:AlternateContent>
        <mc:Choice Requires="wps">
          <w:drawing>
            <wp:anchor distT="0" distB="0" distL="114300" distR="114300" simplePos="0" relativeHeight="251658240" behindDoc="0" locked="0" layoutInCell="1" allowOverlap="1" wp14:anchorId="42CB9066" wp14:editId="166F5FA4">
              <wp:simplePos x="0" y="0"/>
              <wp:positionH relativeFrom="page">
                <wp:posOffset>1076960</wp:posOffset>
              </wp:positionH>
              <wp:positionV relativeFrom="page">
                <wp:posOffset>425450</wp:posOffset>
              </wp:positionV>
              <wp:extent cx="2818765" cy="370205"/>
              <wp:effectExtent l="0" t="0" r="635" b="10795"/>
              <wp:wrapTopAndBottom/>
              <wp:docPr id="31" name="Textfeld 2"/>
              <wp:cNvGraphicFramePr/>
              <a:graphic xmlns:a="http://schemas.openxmlformats.org/drawingml/2006/main">
                <a:graphicData uri="http://schemas.microsoft.com/office/word/2010/wordprocessingShape">
                  <wps:wsp>
                    <wps:cNvSpPr txBox="1"/>
                    <wps:spPr>
                      <a:xfrm>
                        <a:off x="0" y="0"/>
                        <a:ext cx="2818765" cy="370205"/>
                      </a:xfrm>
                      <a:prstGeom prst="rect">
                        <a:avLst/>
                      </a:prstGeom>
                      <a:noFill/>
                      <a:ln w="6350">
                        <a:noFill/>
                      </a:ln>
                    </wps:spPr>
                    <wps:txbx>
                      <w:txbxContent>
                        <w:p w14:paraId="7852E228" w14:textId="77777777" w:rsidR="00CC68B3" w:rsidRPr="008A5197" w:rsidRDefault="002C2931" w:rsidP="00957B15">
                          <w:pPr>
                            <w:rPr>
                              <w:rFonts w:ascii="Arial" w:hAnsi="Arial" w:cs="Arial"/>
                              <w:b/>
                              <w:sz w:val="26"/>
                              <w:szCs w:val="26"/>
                            </w:rPr>
                          </w:pPr>
                        </w:p>
                      </w:txbxContent>
                    </wps:txbx>
                    <wps:bodyPr rot="0" spcFirstLastPara="0" vertOverflow="overflow" horzOverflow="overflow" vert="horz" wrap="square" lIns="0" tIns="0" rIns="0" bIns="0" numCol="1" spcCol="0" rtlCol="0" fromWordArt="0" anchor="t" anchorCtr="0" forceAA="0" compatLnSpc="1">
                      <a:prstTxWarp prst="textNoShape">
                        <a:avLst/>
                      </a:prstTxWarp>
                    </wps:bodyPr>
                  </wps:wsp>
                </a:graphicData>
              </a:graphic>
            </wp:anchor>
          </w:drawing>
        </mc:Choice>
        <mc:Fallback>
          <w:pict>
            <v:shapetype w14:anchorId="42CB9066" id="_x0000_t202" coordsize="21600,21600" o:spt="202" path="m0,0l0,21600,21600,21600,21600,0xe">
              <v:stroke joinstyle="miter"/>
              <v:path gradientshapeok="t" o:connecttype="rect"/>
            </v:shapetype>
            <v:shape id="_x0000_s1029" type="#_x0000_t202" style="position:absolute;margin-left:84.8pt;margin-top:33.5pt;width:221.95pt;height:29.15pt;z-index:251658240;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" filled="f" stroked="f" strokeweight=".5pt">
              <v:textbox inset="0,0,0,0">
                <w:txbxContent>
                  <w:p w14:paraId="7852E228" w14:textId="77777777" w:rsidR="00CC68B3" w:rsidRPr="008A5197" w:rsidRDefault="002C2931" w:rsidP="00957B15">
                    <w:pPr>
                      <w:rPr>
                        <w:rFonts w:ascii="Arial" w:hAnsi="Arial" w:cs="Arial"/>
                        <w:b/>
                        <w:sz w:val="26"/>
                        <w:szCs w:val="26"/>
                      </w:rPr>
                    </w:pPr>
                  </w:p>
                </w:txbxContent>
              </v:textbox>
              <w10:wrap type="topAndBottom" anchorx="page" anchory="page"/>
            </v:shape>
          </w:pict>
        </mc:Fallback>
      </mc:AlternateContent>
    </w:r>
  </w:p>
  <w:p w14:paraId="730CE233" w14:textId="77777777" w:rsidR="00CC68B3" w:rsidRPr="00937C87" w:rsidRDefault="00A34E83" w:rsidP="00937C87">
    <w:pPr>
      <w:pStyle w:val="Kopfzeile"/>
      <w:tabs>
        <w:tab w:val="clear" w:pos="4536"/>
        <w:tab w:val="left" w:pos="7343"/>
      </w:tabs>
      <w:spacing w:before="360" w:line="240" w:lineRule="exact"/>
      <w:ind w:right="-851"/>
      <w:rPr>
        <w:rFonts w:ascii="Arial" w:hAnsi="Arial" w:cs="Arial"/>
        <w:color w:val="4D4D4D"/>
        <w:spacing w:val="6"/>
        <w:sz w:val="20"/>
      </w:rPr>
    </w:pPr>
    <w:r w:rsidRPr="00CF324D">
      <w:rPr>
        <w:rFonts w:ascii="Arial" w:hAnsi="Arial" w:cs="Arial"/>
        <w:caps/>
        <w:spacing w:val="40"/>
        <w:szCs w:val="24"/>
        <w:lang w:val="en-US"/>
      </w:rPr>
      <w:t>Press Release</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141BF9"/>
    <w:multiLevelType w:val="hybridMultilevel"/>
    <w:tmpl w:val="3BA0CF02"/>
    <w:lvl w:ilvl="0" w:tplc="0B60A9D6">
      <w:numFmt w:val="bullet"/>
      <w:lvlText w:val="-"/>
      <w:lvlJc w:val="left"/>
      <w:pPr>
        <w:ind w:left="720" w:hanging="360"/>
      </w:pPr>
      <w:rPr>
        <w:rFonts w:ascii="Arial" w:eastAsia="Times New Roman" w:hAnsi="Arial" w:cs="Arial" w:hint="default"/>
      </w:rPr>
    </w:lvl>
    <w:lvl w:ilvl="1" w:tplc="0096E87E" w:tentative="1">
      <w:start w:val="1"/>
      <w:numFmt w:val="bullet"/>
      <w:lvlText w:val="o"/>
      <w:lvlJc w:val="left"/>
      <w:pPr>
        <w:ind w:left="1440" w:hanging="360"/>
      </w:pPr>
      <w:rPr>
        <w:rFonts w:ascii="Courier New" w:hAnsi="Courier New" w:cs="Courier New" w:hint="default"/>
      </w:rPr>
    </w:lvl>
    <w:lvl w:ilvl="2" w:tplc="B8FAF6FC" w:tentative="1">
      <w:start w:val="1"/>
      <w:numFmt w:val="bullet"/>
      <w:lvlText w:val=""/>
      <w:lvlJc w:val="left"/>
      <w:pPr>
        <w:ind w:left="2160" w:hanging="360"/>
      </w:pPr>
      <w:rPr>
        <w:rFonts w:ascii="Wingdings" w:hAnsi="Wingdings" w:hint="default"/>
      </w:rPr>
    </w:lvl>
    <w:lvl w:ilvl="3" w:tplc="D472B13C" w:tentative="1">
      <w:start w:val="1"/>
      <w:numFmt w:val="bullet"/>
      <w:lvlText w:val=""/>
      <w:lvlJc w:val="left"/>
      <w:pPr>
        <w:ind w:left="2880" w:hanging="360"/>
      </w:pPr>
      <w:rPr>
        <w:rFonts w:ascii="Symbol" w:hAnsi="Symbol" w:hint="default"/>
      </w:rPr>
    </w:lvl>
    <w:lvl w:ilvl="4" w:tplc="CCEAE1F2" w:tentative="1">
      <w:start w:val="1"/>
      <w:numFmt w:val="bullet"/>
      <w:lvlText w:val="o"/>
      <w:lvlJc w:val="left"/>
      <w:pPr>
        <w:ind w:left="3600" w:hanging="360"/>
      </w:pPr>
      <w:rPr>
        <w:rFonts w:ascii="Courier New" w:hAnsi="Courier New" w:cs="Courier New" w:hint="default"/>
      </w:rPr>
    </w:lvl>
    <w:lvl w:ilvl="5" w:tplc="7FE85240" w:tentative="1">
      <w:start w:val="1"/>
      <w:numFmt w:val="bullet"/>
      <w:lvlText w:val=""/>
      <w:lvlJc w:val="left"/>
      <w:pPr>
        <w:ind w:left="4320" w:hanging="360"/>
      </w:pPr>
      <w:rPr>
        <w:rFonts w:ascii="Wingdings" w:hAnsi="Wingdings" w:hint="default"/>
      </w:rPr>
    </w:lvl>
    <w:lvl w:ilvl="6" w:tplc="D1D20D7C" w:tentative="1">
      <w:start w:val="1"/>
      <w:numFmt w:val="bullet"/>
      <w:lvlText w:val=""/>
      <w:lvlJc w:val="left"/>
      <w:pPr>
        <w:ind w:left="5040" w:hanging="360"/>
      </w:pPr>
      <w:rPr>
        <w:rFonts w:ascii="Symbol" w:hAnsi="Symbol" w:hint="default"/>
      </w:rPr>
    </w:lvl>
    <w:lvl w:ilvl="7" w:tplc="9CDE8FF0" w:tentative="1">
      <w:start w:val="1"/>
      <w:numFmt w:val="bullet"/>
      <w:lvlText w:val="o"/>
      <w:lvlJc w:val="left"/>
      <w:pPr>
        <w:ind w:left="5760" w:hanging="360"/>
      </w:pPr>
      <w:rPr>
        <w:rFonts w:ascii="Courier New" w:hAnsi="Courier New" w:cs="Courier New" w:hint="default"/>
      </w:rPr>
    </w:lvl>
    <w:lvl w:ilvl="8" w:tplc="4C34B5D8" w:tentative="1">
      <w:start w:val="1"/>
      <w:numFmt w:val="bullet"/>
      <w:lvlText w:val=""/>
      <w:lvlJc w:val="left"/>
      <w:pPr>
        <w:ind w:left="6480" w:hanging="360"/>
      </w:pPr>
      <w:rPr>
        <w:rFonts w:ascii="Wingdings" w:hAnsi="Wingdings" w:hint="default"/>
      </w:rPr>
    </w:lvl>
  </w:abstractNum>
  <w:abstractNum w:abstractNumId="1">
    <w:nsid w:val="3FD62CB0"/>
    <w:multiLevelType w:val="hybridMultilevel"/>
    <w:tmpl w:val="1C3C6A3E"/>
    <w:styleLink w:val="ImportierterStil1"/>
    <w:lvl w:ilvl="0" w:tplc="73F87EE6">
      <w:start w:val="1"/>
      <w:numFmt w:val="bullet"/>
      <w:lvlText w:val="·"/>
      <w:lvlJc w:val="left"/>
      <w:pPr>
        <w:ind w:left="425" w:hanging="425"/>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CC78A16E">
      <w:start w:val="1"/>
      <w:numFmt w:val="bullet"/>
      <w:lvlText w:val="o"/>
      <w:lvlJc w:val="left"/>
      <w:pPr>
        <w:ind w:left="1145" w:hanging="425"/>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67C802CA">
      <w:start w:val="1"/>
      <w:numFmt w:val="bullet"/>
      <w:lvlText w:val="▪"/>
      <w:lvlJc w:val="left"/>
      <w:pPr>
        <w:ind w:left="1865" w:hanging="425"/>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541AD0E0">
      <w:start w:val="1"/>
      <w:numFmt w:val="bullet"/>
      <w:lvlText w:val="·"/>
      <w:lvlJc w:val="left"/>
      <w:pPr>
        <w:ind w:left="2585" w:hanging="425"/>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A08C909A">
      <w:start w:val="1"/>
      <w:numFmt w:val="bullet"/>
      <w:lvlText w:val="o"/>
      <w:lvlJc w:val="left"/>
      <w:pPr>
        <w:ind w:left="3305" w:hanging="425"/>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CAB412CA">
      <w:start w:val="1"/>
      <w:numFmt w:val="bullet"/>
      <w:lvlText w:val="▪"/>
      <w:lvlJc w:val="left"/>
      <w:pPr>
        <w:ind w:left="4025" w:hanging="425"/>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286C121E">
      <w:start w:val="1"/>
      <w:numFmt w:val="bullet"/>
      <w:lvlText w:val="·"/>
      <w:lvlJc w:val="left"/>
      <w:pPr>
        <w:ind w:left="4745" w:hanging="425"/>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494EB9B0">
      <w:start w:val="1"/>
      <w:numFmt w:val="bullet"/>
      <w:lvlText w:val="o"/>
      <w:lvlJc w:val="left"/>
      <w:pPr>
        <w:ind w:left="5465" w:hanging="425"/>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18E2FF6A">
      <w:start w:val="1"/>
      <w:numFmt w:val="bullet"/>
      <w:lvlText w:val="▪"/>
      <w:lvlJc w:val="left"/>
      <w:pPr>
        <w:ind w:left="6185" w:hanging="425"/>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
    <w:nsid w:val="43EF7986"/>
    <w:multiLevelType w:val="hybridMultilevel"/>
    <w:tmpl w:val="1C3C6A3E"/>
    <w:numStyleLink w:val="ImportierterStil1"/>
  </w:abstractNum>
  <w:abstractNum w:abstractNumId="3">
    <w:nsid w:val="7AAE2E11"/>
    <w:multiLevelType w:val="hybridMultilevel"/>
    <w:tmpl w:val="770EC7E8"/>
    <w:lvl w:ilvl="0" w:tplc="BFEAFEC6">
      <w:numFmt w:val="bullet"/>
      <w:lvlText w:val="-"/>
      <w:lvlJc w:val="left"/>
      <w:pPr>
        <w:ind w:left="720" w:hanging="360"/>
      </w:pPr>
      <w:rPr>
        <w:rFonts w:ascii="Arial" w:eastAsiaTheme="minorHAnsi" w:hAnsi="Arial" w:cs="Arial" w:hint="default"/>
      </w:rPr>
    </w:lvl>
    <w:lvl w:ilvl="1" w:tplc="BD781EF6" w:tentative="1">
      <w:start w:val="1"/>
      <w:numFmt w:val="bullet"/>
      <w:lvlText w:val="o"/>
      <w:lvlJc w:val="left"/>
      <w:pPr>
        <w:ind w:left="1440" w:hanging="360"/>
      </w:pPr>
      <w:rPr>
        <w:rFonts w:ascii="Courier New" w:hAnsi="Courier New" w:cs="Courier New" w:hint="default"/>
      </w:rPr>
    </w:lvl>
    <w:lvl w:ilvl="2" w:tplc="4EE898C8" w:tentative="1">
      <w:start w:val="1"/>
      <w:numFmt w:val="bullet"/>
      <w:lvlText w:val=""/>
      <w:lvlJc w:val="left"/>
      <w:pPr>
        <w:ind w:left="2160" w:hanging="360"/>
      </w:pPr>
      <w:rPr>
        <w:rFonts w:ascii="Wingdings" w:hAnsi="Wingdings" w:hint="default"/>
      </w:rPr>
    </w:lvl>
    <w:lvl w:ilvl="3" w:tplc="BD02A868" w:tentative="1">
      <w:start w:val="1"/>
      <w:numFmt w:val="bullet"/>
      <w:lvlText w:val=""/>
      <w:lvlJc w:val="left"/>
      <w:pPr>
        <w:ind w:left="2880" w:hanging="360"/>
      </w:pPr>
      <w:rPr>
        <w:rFonts w:ascii="Symbol" w:hAnsi="Symbol" w:hint="default"/>
      </w:rPr>
    </w:lvl>
    <w:lvl w:ilvl="4" w:tplc="2FB8F4EC" w:tentative="1">
      <w:start w:val="1"/>
      <w:numFmt w:val="bullet"/>
      <w:lvlText w:val="o"/>
      <w:lvlJc w:val="left"/>
      <w:pPr>
        <w:ind w:left="3600" w:hanging="360"/>
      </w:pPr>
      <w:rPr>
        <w:rFonts w:ascii="Courier New" w:hAnsi="Courier New" w:cs="Courier New" w:hint="default"/>
      </w:rPr>
    </w:lvl>
    <w:lvl w:ilvl="5" w:tplc="8C4CBF08" w:tentative="1">
      <w:start w:val="1"/>
      <w:numFmt w:val="bullet"/>
      <w:lvlText w:val=""/>
      <w:lvlJc w:val="left"/>
      <w:pPr>
        <w:ind w:left="4320" w:hanging="360"/>
      </w:pPr>
      <w:rPr>
        <w:rFonts w:ascii="Wingdings" w:hAnsi="Wingdings" w:hint="default"/>
      </w:rPr>
    </w:lvl>
    <w:lvl w:ilvl="6" w:tplc="20A22F9A" w:tentative="1">
      <w:start w:val="1"/>
      <w:numFmt w:val="bullet"/>
      <w:lvlText w:val=""/>
      <w:lvlJc w:val="left"/>
      <w:pPr>
        <w:ind w:left="5040" w:hanging="360"/>
      </w:pPr>
      <w:rPr>
        <w:rFonts w:ascii="Symbol" w:hAnsi="Symbol" w:hint="default"/>
      </w:rPr>
    </w:lvl>
    <w:lvl w:ilvl="7" w:tplc="9D426D4C" w:tentative="1">
      <w:start w:val="1"/>
      <w:numFmt w:val="bullet"/>
      <w:lvlText w:val="o"/>
      <w:lvlJc w:val="left"/>
      <w:pPr>
        <w:ind w:left="5760" w:hanging="360"/>
      </w:pPr>
      <w:rPr>
        <w:rFonts w:ascii="Courier New" w:hAnsi="Courier New" w:cs="Courier New" w:hint="default"/>
      </w:rPr>
    </w:lvl>
    <w:lvl w:ilvl="8" w:tplc="9B405A28"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1302"/>
    <w:rsid w:val="00043A4E"/>
    <w:rsid w:val="0017479F"/>
    <w:rsid w:val="00174D0B"/>
    <w:rsid w:val="002C26DB"/>
    <w:rsid w:val="002C2931"/>
    <w:rsid w:val="002F2C91"/>
    <w:rsid w:val="00313013"/>
    <w:rsid w:val="00371559"/>
    <w:rsid w:val="004B2DAD"/>
    <w:rsid w:val="00522303"/>
    <w:rsid w:val="0054786C"/>
    <w:rsid w:val="00920B7C"/>
    <w:rsid w:val="00932E9B"/>
    <w:rsid w:val="00971302"/>
    <w:rsid w:val="00A34E83"/>
    <w:rsid w:val="00AA4C74"/>
    <w:rsid w:val="00D4528D"/>
    <w:rsid w:val="00E570E5"/>
    <w:rsid w:val="00EE125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4E63E22"/>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Standard">
    <w:name w:val="Normal"/>
    <w:qFormat/>
    <w:rsid w:val="00D16075"/>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Absatz">
    <w:name w:val="Absatz"/>
    <w:basedOn w:val="Standard"/>
    <w:rsid w:val="004E27D0"/>
    <w:pPr>
      <w:spacing w:before="240" w:line="360" w:lineRule="auto"/>
      <w:ind w:firstLine="709"/>
    </w:pPr>
    <w:rPr>
      <w:rFonts w:ascii="Arial" w:hAnsi="Arial"/>
      <w:color w:val="000000"/>
      <w:szCs w:val="20"/>
    </w:rPr>
  </w:style>
  <w:style w:type="paragraph" w:customStyle="1" w:styleId="bild">
    <w:name w:val="bild"/>
    <w:basedOn w:val="Standard"/>
    <w:rsid w:val="004E27D0"/>
    <w:pPr>
      <w:spacing w:before="240" w:line="360" w:lineRule="auto"/>
    </w:pPr>
    <w:rPr>
      <w:rFonts w:ascii="Arial" w:hAnsi="Arial"/>
      <w:i/>
      <w:color w:val="000000"/>
      <w:szCs w:val="20"/>
    </w:rPr>
  </w:style>
  <w:style w:type="paragraph" w:customStyle="1" w:styleId="DDElas-Text">
    <w:name w:val="DDElas-Text"/>
    <w:basedOn w:val="Standard"/>
    <w:rsid w:val="004E27D0"/>
    <w:pPr>
      <w:tabs>
        <w:tab w:val="left" w:pos="6521"/>
      </w:tabs>
      <w:spacing w:before="240" w:line="360" w:lineRule="auto"/>
    </w:pPr>
    <w:rPr>
      <w:rFonts w:ascii="Garamond" w:hAnsi="Garamond"/>
      <w:color w:val="000000"/>
      <w:szCs w:val="20"/>
    </w:rPr>
  </w:style>
  <w:style w:type="paragraph" w:customStyle="1" w:styleId="Pressemitteilung">
    <w:name w:val="Pressemitteilung"/>
    <w:basedOn w:val="Standard"/>
    <w:next w:val="Standard"/>
    <w:rsid w:val="004E27D0"/>
    <w:pPr>
      <w:spacing w:before="360" w:line="360" w:lineRule="auto"/>
      <w:jc w:val="center"/>
    </w:pPr>
    <w:rPr>
      <w:rFonts w:ascii="Arial" w:hAnsi="Arial"/>
      <w:b/>
      <w:color w:val="000000"/>
      <w:sz w:val="48"/>
      <w:szCs w:val="20"/>
    </w:rPr>
  </w:style>
  <w:style w:type="paragraph" w:customStyle="1" w:styleId="textmitpunkt">
    <w:name w:val="text mit punkt"/>
    <w:basedOn w:val="Standard"/>
    <w:rsid w:val="004E27D0"/>
    <w:pPr>
      <w:spacing w:before="120" w:line="360" w:lineRule="auto"/>
      <w:ind w:left="284" w:hanging="284"/>
    </w:pPr>
    <w:rPr>
      <w:rFonts w:ascii="Arial" w:hAnsi="Arial"/>
      <w:szCs w:val="20"/>
    </w:rPr>
  </w:style>
  <w:style w:type="paragraph" w:customStyle="1" w:styleId="textnachPunkt">
    <w:name w:val="text nach Punkt"/>
    <w:basedOn w:val="Standard"/>
    <w:next w:val="Standard"/>
    <w:rsid w:val="004E27D0"/>
    <w:pPr>
      <w:spacing w:before="120" w:line="360" w:lineRule="auto"/>
    </w:pPr>
    <w:rPr>
      <w:rFonts w:ascii="Arial" w:hAnsi="Arial"/>
      <w:szCs w:val="20"/>
    </w:rPr>
  </w:style>
  <w:style w:type="paragraph" w:customStyle="1" w:styleId="berschrift1Zeile">
    <w:name w:val="Überschrift 1. Zeile"/>
    <w:basedOn w:val="Standard"/>
    <w:next w:val="Standard"/>
    <w:rsid w:val="004E27D0"/>
    <w:pPr>
      <w:tabs>
        <w:tab w:val="left" w:pos="6521"/>
      </w:tabs>
      <w:spacing w:before="240"/>
    </w:pPr>
    <w:rPr>
      <w:b/>
      <w:caps/>
      <w:color w:val="000000"/>
      <w:szCs w:val="20"/>
    </w:rPr>
  </w:style>
  <w:style w:type="paragraph" w:customStyle="1" w:styleId="berschrift1Zeile0">
    <w:name w:val="Überschrift 1.Zeile"/>
    <w:rsid w:val="004E27D0"/>
    <w:pPr>
      <w:spacing w:before="240" w:line="360" w:lineRule="auto"/>
      <w:ind w:firstLine="709"/>
    </w:pPr>
    <w:rPr>
      <w:b/>
      <w:caps/>
      <w:noProof/>
      <w:sz w:val="24"/>
    </w:rPr>
  </w:style>
  <w:style w:type="paragraph" w:customStyle="1" w:styleId="berschrift16p">
    <w:name w:val="Überschrift 16p"/>
    <w:basedOn w:val="Standard"/>
    <w:next w:val="Standard"/>
    <w:rsid w:val="004E27D0"/>
    <w:pPr>
      <w:spacing w:before="360" w:line="360" w:lineRule="auto"/>
    </w:pPr>
    <w:rPr>
      <w:rFonts w:ascii="Arial" w:hAnsi="Arial"/>
      <w:b/>
      <w:sz w:val="32"/>
      <w:szCs w:val="20"/>
    </w:rPr>
  </w:style>
  <w:style w:type="paragraph" w:customStyle="1" w:styleId="berschrift18p">
    <w:name w:val="Überschrift 18p"/>
    <w:basedOn w:val="Standard"/>
    <w:next w:val="Standard"/>
    <w:rsid w:val="004E27D0"/>
    <w:pPr>
      <w:spacing w:before="360" w:line="360" w:lineRule="auto"/>
    </w:pPr>
    <w:rPr>
      <w:rFonts w:ascii="Arial" w:hAnsi="Arial"/>
      <w:b/>
      <w:sz w:val="36"/>
      <w:szCs w:val="20"/>
    </w:rPr>
  </w:style>
  <w:style w:type="paragraph" w:customStyle="1" w:styleId="berschrift2Zeile">
    <w:name w:val="Überschrift 2. Zeile"/>
    <w:basedOn w:val="berschrift1Zeile"/>
    <w:rsid w:val="004E27D0"/>
    <w:rPr>
      <w:u w:val="single"/>
    </w:rPr>
  </w:style>
  <w:style w:type="paragraph" w:customStyle="1" w:styleId="berschriftfett">
    <w:name w:val="überschrift fett"/>
    <w:basedOn w:val="Standard"/>
    <w:next w:val="Standard"/>
    <w:rsid w:val="004E27D0"/>
    <w:pPr>
      <w:spacing w:before="480" w:line="360" w:lineRule="auto"/>
    </w:pPr>
    <w:rPr>
      <w:rFonts w:ascii="Arial" w:hAnsi="Arial"/>
      <w:b/>
      <w:szCs w:val="20"/>
    </w:rPr>
  </w:style>
  <w:style w:type="paragraph" w:customStyle="1" w:styleId="berschrift-Haupt">
    <w:name w:val="Überschrift-Haupt"/>
    <w:next w:val="Standard"/>
    <w:rsid w:val="004E27D0"/>
    <w:pPr>
      <w:spacing w:after="360"/>
    </w:pPr>
    <w:rPr>
      <w:rFonts w:ascii="Arial Narrow" w:hAnsi="Arial Narrow"/>
      <w:b/>
      <w:sz w:val="48"/>
    </w:rPr>
  </w:style>
  <w:style w:type="paragraph" w:customStyle="1" w:styleId="berschrift-Zwischen">
    <w:name w:val="Überschrift-Zwischen"/>
    <w:basedOn w:val="berschrift-Haupt"/>
    <w:next w:val="Standard"/>
    <w:rsid w:val="004E27D0"/>
    <w:pPr>
      <w:spacing w:before="480" w:after="0"/>
    </w:pPr>
    <w:rPr>
      <w:sz w:val="36"/>
    </w:rPr>
  </w:style>
  <w:style w:type="paragraph" w:customStyle="1" w:styleId="Vorspann">
    <w:name w:val="Vorspann"/>
    <w:basedOn w:val="Standard"/>
    <w:next w:val="Standard"/>
    <w:rsid w:val="004E27D0"/>
    <w:pPr>
      <w:spacing w:before="240" w:after="360"/>
    </w:pPr>
    <w:rPr>
      <w:rFonts w:ascii="Arial" w:hAnsi="Arial"/>
      <w:b/>
      <w:i/>
      <w:szCs w:val="20"/>
    </w:rPr>
  </w:style>
  <w:style w:type="paragraph" w:customStyle="1" w:styleId="berschrift-Zw-1">
    <w:name w:val="Überschrift-Zw-1"/>
    <w:basedOn w:val="Standard"/>
    <w:next w:val="Standard"/>
    <w:rsid w:val="004E27D0"/>
    <w:pPr>
      <w:keepNext/>
      <w:spacing w:after="120"/>
      <w:outlineLvl w:val="0"/>
    </w:pPr>
    <w:rPr>
      <w:rFonts w:ascii="Arial" w:hAnsi="Arial"/>
      <w:b/>
      <w:sz w:val="28"/>
      <w:szCs w:val="20"/>
    </w:rPr>
  </w:style>
  <w:style w:type="paragraph" w:styleId="Kopfzeile">
    <w:name w:val="header"/>
    <w:basedOn w:val="Standard"/>
    <w:rsid w:val="00416D81"/>
    <w:pPr>
      <w:tabs>
        <w:tab w:val="center" w:pos="4536"/>
        <w:tab w:val="right" w:pos="9072"/>
      </w:tabs>
      <w:spacing w:before="240"/>
    </w:pPr>
    <w:rPr>
      <w:color w:val="000000"/>
      <w:szCs w:val="20"/>
    </w:rPr>
  </w:style>
  <w:style w:type="paragraph" w:styleId="Fuzeile">
    <w:name w:val="footer"/>
    <w:basedOn w:val="Standard"/>
    <w:rsid w:val="00416D81"/>
    <w:pPr>
      <w:tabs>
        <w:tab w:val="center" w:pos="4536"/>
        <w:tab w:val="right" w:pos="9072"/>
      </w:tabs>
      <w:spacing w:before="240"/>
    </w:pPr>
    <w:rPr>
      <w:color w:val="000000"/>
      <w:szCs w:val="20"/>
    </w:rPr>
  </w:style>
  <w:style w:type="character" w:styleId="Link">
    <w:name w:val="Hyperlink"/>
    <w:rsid w:val="007B2CC3"/>
    <w:rPr>
      <w:color w:val="0000FF"/>
      <w:u w:val="single"/>
    </w:rPr>
  </w:style>
  <w:style w:type="character" w:styleId="Fett">
    <w:name w:val="Strong"/>
    <w:uiPriority w:val="22"/>
    <w:qFormat/>
    <w:rsid w:val="00430AAB"/>
    <w:rPr>
      <w:b/>
      <w:bCs/>
    </w:rPr>
  </w:style>
  <w:style w:type="paragraph" w:styleId="Sprechblasentext">
    <w:name w:val="Balloon Text"/>
    <w:basedOn w:val="Standard"/>
    <w:semiHidden/>
    <w:rsid w:val="00BE4BB1"/>
    <w:rPr>
      <w:rFonts w:ascii="Tahoma" w:hAnsi="Tahoma" w:cs="Tahoma"/>
      <w:sz w:val="16"/>
      <w:szCs w:val="16"/>
    </w:rPr>
  </w:style>
  <w:style w:type="character" w:styleId="Seitenzahl">
    <w:name w:val="page number"/>
    <w:basedOn w:val="Absatz-Standardschriftart"/>
    <w:rsid w:val="00DD4CB8"/>
  </w:style>
  <w:style w:type="paragraph" w:styleId="StandardWeb">
    <w:name w:val="Normal (Web)"/>
    <w:basedOn w:val="Standard"/>
    <w:uiPriority w:val="99"/>
    <w:rsid w:val="006B05CE"/>
    <w:pPr>
      <w:spacing w:before="100" w:beforeAutospacing="1" w:after="100" w:afterAutospacing="1"/>
    </w:pPr>
    <w:rPr>
      <w:rFonts w:eastAsia="MS Mincho"/>
      <w:lang w:eastAsia="ja-JP"/>
    </w:rPr>
  </w:style>
  <w:style w:type="character" w:styleId="Kommentarzeichen">
    <w:name w:val="annotation reference"/>
    <w:semiHidden/>
    <w:rsid w:val="006C3D4A"/>
    <w:rPr>
      <w:sz w:val="16"/>
      <w:szCs w:val="16"/>
    </w:rPr>
  </w:style>
  <w:style w:type="paragraph" w:styleId="Kommentartext">
    <w:name w:val="annotation text"/>
    <w:basedOn w:val="Standard"/>
    <w:semiHidden/>
    <w:rsid w:val="006C3D4A"/>
    <w:pPr>
      <w:spacing w:before="240"/>
    </w:pPr>
    <w:rPr>
      <w:color w:val="000000"/>
      <w:sz w:val="20"/>
      <w:szCs w:val="20"/>
    </w:rPr>
  </w:style>
  <w:style w:type="paragraph" w:styleId="Kommentarthema">
    <w:name w:val="annotation subject"/>
    <w:basedOn w:val="Kommentartext"/>
    <w:next w:val="Kommentartext"/>
    <w:semiHidden/>
    <w:rsid w:val="006C3D4A"/>
    <w:rPr>
      <w:b/>
      <w:bCs/>
    </w:rPr>
  </w:style>
  <w:style w:type="paragraph" w:customStyle="1" w:styleId="Bildlegende">
    <w:name w:val="Bildlegende"/>
    <w:basedOn w:val="Standard"/>
    <w:next w:val="Standard"/>
    <w:rsid w:val="0073156C"/>
    <w:pPr>
      <w:autoSpaceDE w:val="0"/>
      <w:autoSpaceDN w:val="0"/>
      <w:adjustRightInd w:val="0"/>
      <w:spacing w:line="180" w:lineRule="atLeast"/>
      <w:textAlignment w:val="center"/>
    </w:pPr>
    <w:rPr>
      <w:rFonts w:ascii="TitilliumMaps26L" w:hAnsi="TitilliumMaps26L" w:cs="TitilliumMaps26L"/>
      <w:color w:val="000000"/>
      <w:sz w:val="17"/>
      <w:szCs w:val="17"/>
    </w:rPr>
  </w:style>
  <w:style w:type="paragraph" w:styleId="Dokumentstruktur">
    <w:name w:val="Document Map"/>
    <w:basedOn w:val="Standard"/>
    <w:semiHidden/>
    <w:rsid w:val="001802CE"/>
    <w:pPr>
      <w:shd w:val="clear" w:color="auto" w:fill="000080"/>
    </w:pPr>
    <w:rPr>
      <w:rFonts w:ascii="Tahoma" w:hAnsi="Tahoma" w:cs="Tahoma"/>
      <w:sz w:val="20"/>
    </w:rPr>
  </w:style>
  <w:style w:type="paragraph" w:customStyle="1" w:styleId="Default">
    <w:name w:val="Default"/>
    <w:rsid w:val="00FF7BC5"/>
    <w:pPr>
      <w:autoSpaceDE w:val="0"/>
      <w:autoSpaceDN w:val="0"/>
      <w:adjustRightInd w:val="0"/>
    </w:pPr>
    <w:rPr>
      <w:rFonts w:ascii="Arial" w:hAnsi="Arial" w:cs="Arial"/>
      <w:color w:val="000000"/>
      <w:sz w:val="24"/>
      <w:szCs w:val="24"/>
    </w:rPr>
  </w:style>
  <w:style w:type="character" w:customStyle="1" w:styleId="xrtl">
    <w:name w:val="xr_tl"/>
    <w:rsid w:val="00E35E78"/>
  </w:style>
  <w:style w:type="paragraph" w:styleId="Listenabsatz">
    <w:name w:val="List Paragraph"/>
    <w:basedOn w:val="Standard"/>
    <w:uiPriority w:val="34"/>
    <w:qFormat/>
    <w:rsid w:val="002134DF"/>
    <w:pPr>
      <w:spacing w:before="240"/>
      <w:ind w:left="720"/>
      <w:contextualSpacing/>
    </w:pPr>
    <w:rPr>
      <w:color w:val="000000"/>
      <w:szCs w:val="20"/>
    </w:rPr>
  </w:style>
  <w:style w:type="character" w:customStyle="1" w:styleId="Ohne">
    <w:name w:val="Ohne"/>
    <w:rsid w:val="002E6B5B"/>
  </w:style>
  <w:style w:type="character" w:customStyle="1" w:styleId="Hyperlink1">
    <w:name w:val="Hyperlink.1"/>
    <w:basedOn w:val="Link"/>
    <w:rsid w:val="002E6B5B"/>
    <w:rPr>
      <w:rFonts w:ascii="Arial" w:eastAsia="Arial" w:hAnsi="Arial" w:cs="Arial"/>
      <w:color w:val="0000FF"/>
      <w:sz w:val="22"/>
      <w:szCs w:val="22"/>
      <w:u w:val="single" w:color="0000FF"/>
    </w:rPr>
  </w:style>
  <w:style w:type="character" w:customStyle="1" w:styleId="Hyperlink0">
    <w:name w:val="Hyperlink.0"/>
    <w:basedOn w:val="Ohne"/>
    <w:rsid w:val="007C678F"/>
    <w:rPr>
      <w:rFonts w:ascii="Arial" w:eastAsia="Arial" w:hAnsi="Arial" w:cs="Arial"/>
      <w:b/>
      <w:bCs/>
      <w:color w:val="386EFF"/>
      <w:sz w:val="22"/>
      <w:szCs w:val="22"/>
      <w:u w:val="single" w:color="386EFF"/>
    </w:rPr>
  </w:style>
  <w:style w:type="numbering" w:customStyle="1" w:styleId="ImportierterStil1">
    <w:name w:val="Importierter Stil: 1"/>
    <w:rsid w:val="001B127F"/>
    <w:pPr>
      <w:numPr>
        <w:numId w:val="1"/>
      </w:numPr>
    </w:pPr>
  </w:style>
  <w:style w:type="character" w:customStyle="1" w:styleId="apple-converted-space">
    <w:name w:val="apple-converted-space"/>
    <w:basedOn w:val="Absatz-Standardschriftart"/>
    <w:rsid w:val="00D16075"/>
  </w:style>
  <w:style w:type="character" w:styleId="BesuchterLink">
    <w:name w:val="FollowedHyperlink"/>
    <w:basedOn w:val="Absatz-Standardschriftart"/>
    <w:uiPriority w:val="99"/>
    <w:semiHidden/>
    <w:unhideWhenUsed/>
    <w:rsid w:val="007767D6"/>
    <w:rPr>
      <w:color w:val="954F72" w:themeColor="followedHyperlink"/>
      <w:u w:val="single"/>
    </w:rPr>
  </w:style>
  <w:style w:type="paragraph" w:styleId="berarbeitung">
    <w:name w:val="Revision"/>
    <w:hidden/>
    <w:uiPriority w:val="99"/>
    <w:semiHidden/>
    <w:rsid w:val="000373EA"/>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NotSaveAsSingleFile/>
</w:webSettings>
</file>

<file path=word/_rels/document.xml.rels><?xml version="1.0" encoding="UTF-8" standalone="yes"?>
<Relationships xmlns="http://schemas.openxmlformats.org/package/2006/relationships"><Relationship Id="rId9" Type="http://schemas.openxmlformats.org/officeDocument/2006/relationships/image" Target="media/image2.jpeg"/><Relationship Id="rId20" Type="http://schemas.openxmlformats.org/officeDocument/2006/relationships/fontTable" Target="fontTable.xml"/><Relationship Id="rId21" Type="http://schemas.openxmlformats.org/officeDocument/2006/relationships/theme" Target="theme/theme1.xml"/><Relationship Id="rId25" Type="http://schemas.microsoft.com/office/2016/09/relationships/commentsIds" Target="commentsIds.xml"/><Relationship Id="rId10" Type="http://schemas.openxmlformats.org/officeDocument/2006/relationships/image" Target="media/image3.jpeg"/><Relationship Id="rId11" Type="http://schemas.openxmlformats.org/officeDocument/2006/relationships/hyperlink" Target="http://www.auchkomm.com/aktuellepressetexte#PI_201" TargetMode="External"/><Relationship Id="rId12" Type="http://schemas.openxmlformats.org/officeDocument/2006/relationships/hyperlink" Target="mailto:kirsten.hennige@sp-protec.com" TargetMode="External"/><Relationship Id="rId13" Type="http://schemas.openxmlformats.org/officeDocument/2006/relationships/hyperlink" Target="http://www.sp-protec.com" TargetMode="External"/><Relationship Id="rId14" Type="http://schemas.openxmlformats.org/officeDocument/2006/relationships/hyperlink" Target="mailto:fsa@auchkomm.de" TargetMode="External"/><Relationship Id="rId15" Type="http://schemas.openxmlformats.org/officeDocument/2006/relationships/hyperlink" Target="http://www.auchkomm.de" TargetMode="External"/><Relationship Id="rId16" Type="http://schemas.openxmlformats.org/officeDocument/2006/relationships/header" Target="header1.xml"/><Relationship Id="rId17" Type="http://schemas.openxmlformats.org/officeDocument/2006/relationships/footer" Target="footer1.xml"/><Relationship Id="rId18" Type="http://schemas.openxmlformats.org/officeDocument/2006/relationships/header" Target="header2.xml"/><Relationship Id="rId19" Type="http://schemas.openxmlformats.org/officeDocument/2006/relationships/footer" Target="footer2.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jpeg"/></Relationships>
</file>

<file path=word/_rels/footer1.xml.rels><?xml version="1.0" encoding="UTF-8" standalone="yes"?>
<Relationships xmlns="http://schemas.openxmlformats.org/package/2006/relationships"><Relationship Id="rId1" Type="http://schemas.openxmlformats.org/officeDocument/2006/relationships/image" Target="media/image4.jpeg"/></Relationships>
</file>

<file path=word/_rels/footer2.xml.rels><?xml version="1.0" encoding="UTF-8" standalone="yes"?>
<Relationships xmlns="http://schemas.openxmlformats.org/package/2006/relationships"><Relationship Id="rId1" Type="http://schemas.openxmlformats.org/officeDocument/2006/relationships/image" Target="media/image6.jpeg"/></Relationships>
</file>

<file path=word/_rels/header2.xml.rels><?xml version="1.0" encoding="UTF-8" standalone="yes"?>
<Relationships xmlns="http://schemas.openxmlformats.org/package/2006/relationships"><Relationship Id="rId1" Type="http://schemas.openxmlformats.org/officeDocument/2006/relationships/image" Target="media/image5.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C75BA03-8A7A-6F48-BE54-303EC82019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912</Words>
  <Characters>5751</Characters>
  <Application>Microsoft Macintosh Word</Application>
  <DocSecurity>0</DocSecurity>
  <Lines>47</Lines>
  <Paragraphs>13</Paragraphs>
  <ScaleCrop>false</ScaleCrop>
  <HeadingPairs>
    <vt:vector size="2" baseType="variant">
      <vt:variant>
        <vt:lpstr>Titel</vt:lpstr>
      </vt:variant>
      <vt:variant>
        <vt:i4>1</vt:i4>
      </vt:variant>
    </vt:vector>
  </HeadingPairs>
  <TitlesOfParts>
    <vt:vector size="1" baseType="lpstr">
      <vt:lpstr>Protec</vt:lpstr>
    </vt:vector>
  </TitlesOfParts>
  <Company>auchkomm</Company>
  <LinksUpToDate>false</LinksUpToDate>
  <CharactersWithSpaces>6650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Protec</dc:title>
  <dc:creator>fsa</dc:creator>
  <cp:lastModifiedBy>F. Stephan Auch</cp:lastModifiedBy>
  <cp:revision>3</cp:revision>
  <cp:lastPrinted>2017-10-10T10:19:00Z</cp:lastPrinted>
  <dcterms:created xsi:type="dcterms:W3CDTF">2017-10-10T10:20:00Z</dcterms:created>
  <dcterms:modified xsi:type="dcterms:W3CDTF">2017-10-10T10:21:00Z</dcterms:modified>
</cp:coreProperties>
</file>